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C29A" w14:textId="77777777" w:rsidR="00A741C0" w:rsidRPr="00D221F3" w:rsidRDefault="00A741C0" w:rsidP="00D221F3">
      <w:pPr>
        <w:widowControl w:val="0"/>
        <w:autoSpaceDE w:val="0"/>
        <w:autoSpaceDN w:val="0"/>
        <w:adjustRightInd w:val="0"/>
        <w:ind w:left="284" w:right="276"/>
        <w:jc w:val="both"/>
        <w:rPr>
          <w:rFonts w:ascii="Verdana" w:hAnsi="Verdana" w:cs="Helvetica Neue"/>
          <w:b/>
          <w:smallCaps/>
          <w:sz w:val="18"/>
          <w:szCs w:val="18"/>
        </w:rPr>
      </w:pPr>
      <w:r w:rsidRPr="00D221F3">
        <w:rPr>
          <w:rFonts w:ascii="Verdana" w:hAnsi="Verdana" w:cs="Helvetica Neue"/>
          <w:b/>
          <w:smallCaps/>
          <w:sz w:val="18"/>
          <w:szCs w:val="18"/>
        </w:rPr>
        <w:t>Sergey Kishchenko: Hortus Conclusus</w:t>
      </w:r>
    </w:p>
    <w:p w14:paraId="2DC28130" w14:textId="6956C349" w:rsidR="00A741C0" w:rsidRPr="00D221F3" w:rsidRDefault="00A741C0" w:rsidP="00D221F3">
      <w:pPr>
        <w:widowControl w:val="0"/>
        <w:autoSpaceDE w:val="0"/>
        <w:autoSpaceDN w:val="0"/>
        <w:adjustRightInd w:val="0"/>
        <w:ind w:left="284" w:right="276"/>
        <w:jc w:val="both"/>
        <w:rPr>
          <w:rFonts w:ascii="Verdana" w:hAnsi="Verdana" w:cs="Helvetica Neue"/>
          <w:sz w:val="18"/>
          <w:szCs w:val="18"/>
        </w:rPr>
      </w:pPr>
      <w:r w:rsidRPr="00D221F3">
        <w:rPr>
          <w:rFonts w:ascii="Verdana" w:hAnsi="Verdana" w:cs="Helvetica Neue"/>
          <w:sz w:val="18"/>
          <w:szCs w:val="18"/>
        </w:rPr>
        <w:t xml:space="preserve">Magazzini al Sale, </w:t>
      </w:r>
      <w:r w:rsidR="002C10B2" w:rsidRPr="00D221F3">
        <w:rPr>
          <w:rFonts w:ascii="Verdana" w:hAnsi="Verdana" w:cs="Helvetica Neue"/>
          <w:sz w:val="18"/>
          <w:szCs w:val="18"/>
        </w:rPr>
        <w:t xml:space="preserve">14 </w:t>
      </w:r>
      <w:r w:rsidRPr="00D221F3">
        <w:rPr>
          <w:rFonts w:ascii="Verdana" w:hAnsi="Verdana" w:cs="Helvetica Neue"/>
          <w:sz w:val="18"/>
          <w:szCs w:val="18"/>
        </w:rPr>
        <w:t>settembre-</w:t>
      </w:r>
      <w:r w:rsidR="002C10B2" w:rsidRPr="00D221F3">
        <w:rPr>
          <w:rFonts w:ascii="Verdana" w:hAnsi="Verdana" w:cs="Helvetica Neue"/>
          <w:sz w:val="18"/>
          <w:szCs w:val="18"/>
        </w:rPr>
        <w:t xml:space="preserve">14 </w:t>
      </w:r>
      <w:r w:rsidRPr="00D221F3">
        <w:rPr>
          <w:rFonts w:ascii="Verdana" w:hAnsi="Verdana" w:cs="Helvetica Neue"/>
          <w:sz w:val="18"/>
          <w:szCs w:val="18"/>
        </w:rPr>
        <w:t>ottobre 2023</w:t>
      </w:r>
    </w:p>
    <w:p w14:paraId="19E2CFDA" w14:textId="77777777" w:rsidR="00A741C0" w:rsidRPr="00D221F3" w:rsidRDefault="00A741C0" w:rsidP="00D221F3">
      <w:pPr>
        <w:widowControl w:val="0"/>
        <w:autoSpaceDE w:val="0"/>
        <w:autoSpaceDN w:val="0"/>
        <w:adjustRightInd w:val="0"/>
        <w:ind w:left="284" w:right="276"/>
        <w:jc w:val="both"/>
        <w:rPr>
          <w:rFonts w:ascii="Verdana" w:hAnsi="Verdana" w:cs="Helvetica Neue"/>
          <w:sz w:val="18"/>
          <w:szCs w:val="18"/>
        </w:rPr>
      </w:pPr>
    </w:p>
    <w:p w14:paraId="2D4CA7A0" w14:textId="77777777" w:rsidR="00A741C0" w:rsidRPr="00D221F3" w:rsidRDefault="00A741C0" w:rsidP="00D221F3">
      <w:pPr>
        <w:widowControl w:val="0"/>
        <w:autoSpaceDE w:val="0"/>
        <w:autoSpaceDN w:val="0"/>
        <w:adjustRightInd w:val="0"/>
        <w:ind w:left="284" w:right="276"/>
        <w:jc w:val="both"/>
        <w:rPr>
          <w:rFonts w:ascii="Verdana" w:hAnsi="Verdana" w:cs="Helvetica Neue"/>
          <w:sz w:val="18"/>
          <w:szCs w:val="18"/>
        </w:rPr>
      </w:pPr>
      <w:r w:rsidRPr="00D221F3">
        <w:rPr>
          <w:rFonts w:ascii="Verdana" w:hAnsi="Verdana" w:cs="Helvetica Neue"/>
          <w:sz w:val="18"/>
          <w:szCs w:val="18"/>
        </w:rPr>
        <w:t>progetto espositivo a cura di Silvia Burini e Giuseppe Barbieri</w:t>
      </w:r>
    </w:p>
    <w:p w14:paraId="3E992E6D" w14:textId="77777777" w:rsidR="0063176D" w:rsidRPr="00D221F3" w:rsidRDefault="0063176D" w:rsidP="0063176D">
      <w:pPr>
        <w:widowControl w:val="0"/>
        <w:autoSpaceDE w:val="0"/>
        <w:autoSpaceDN w:val="0"/>
        <w:adjustRightInd w:val="0"/>
        <w:ind w:left="284" w:right="276"/>
        <w:jc w:val="both"/>
        <w:rPr>
          <w:rFonts w:ascii="Verdana" w:hAnsi="Verdana" w:cs="Helvetica Neue"/>
          <w:sz w:val="18"/>
          <w:szCs w:val="18"/>
        </w:rPr>
      </w:pPr>
      <w:r w:rsidRPr="00D221F3">
        <w:rPr>
          <w:rFonts w:ascii="Verdana" w:hAnsi="Verdana" w:cs="Helvetica Neue"/>
          <w:sz w:val="18"/>
          <w:szCs w:val="18"/>
        </w:rPr>
        <w:t>assistant curator: Maria Redaelli</w:t>
      </w:r>
    </w:p>
    <w:p w14:paraId="6F439FD8" w14:textId="77777777" w:rsidR="0063176D" w:rsidRDefault="0063176D" w:rsidP="00D221F3">
      <w:pPr>
        <w:widowControl w:val="0"/>
        <w:autoSpaceDE w:val="0"/>
        <w:autoSpaceDN w:val="0"/>
        <w:adjustRightInd w:val="0"/>
        <w:ind w:left="284" w:right="276"/>
        <w:jc w:val="both"/>
        <w:rPr>
          <w:rFonts w:ascii="Verdana" w:hAnsi="Verdana" w:cs="Helvetica Neue"/>
          <w:sz w:val="18"/>
          <w:szCs w:val="18"/>
        </w:rPr>
      </w:pPr>
    </w:p>
    <w:p w14:paraId="70C77F43" w14:textId="7E98D08A" w:rsidR="00A741C0" w:rsidRPr="00D221F3" w:rsidRDefault="00A741C0" w:rsidP="00D221F3">
      <w:pPr>
        <w:widowControl w:val="0"/>
        <w:autoSpaceDE w:val="0"/>
        <w:autoSpaceDN w:val="0"/>
        <w:adjustRightInd w:val="0"/>
        <w:ind w:left="284" w:right="276"/>
        <w:jc w:val="both"/>
        <w:rPr>
          <w:rFonts w:ascii="Verdana" w:hAnsi="Verdana" w:cs="Helvetica Neue"/>
          <w:sz w:val="18"/>
          <w:szCs w:val="18"/>
        </w:rPr>
      </w:pPr>
      <w:r w:rsidRPr="00D221F3">
        <w:rPr>
          <w:rFonts w:ascii="Verdana" w:hAnsi="Verdana" w:cs="Helvetica Neue"/>
          <w:sz w:val="18"/>
          <w:szCs w:val="18"/>
        </w:rPr>
        <w:t>in collaborazione con Accademia di Belle Arti di Venezia</w:t>
      </w:r>
      <w:r w:rsidR="00F71B62" w:rsidRPr="00D221F3">
        <w:rPr>
          <w:rFonts w:ascii="Verdana" w:hAnsi="Verdana" w:cs="Helvetica Neue"/>
          <w:sz w:val="18"/>
          <w:szCs w:val="18"/>
        </w:rPr>
        <w:t xml:space="preserve"> e Centro Studi sull’</w:t>
      </w:r>
      <w:r w:rsidR="00027443" w:rsidRPr="00D221F3">
        <w:rPr>
          <w:rFonts w:ascii="Verdana" w:hAnsi="Verdana" w:cs="Helvetica Neue"/>
          <w:sz w:val="18"/>
          <w:szCs w:val="18"/>
        </w:rPr>
        <w:t>Arte</w:t>
      </w:r>
      <w:r w:rsidRPr="00D221F3">
        <w:rPr>
          <w:rFonts w:ascii="Verdana" w:hAnsi="Verdana" w:cs="Helvetica Neue"/>
          <w:sz w:val="18"/>
          <w:szCs w:val="18"/>
        </w:rPr>
        <w:t xml:space="preserve"> </w:t>
      </w:r>
      <w:r w:rsidR="00027443" w:rsidRPr="00D221F3">
        <w:rPr>
          <w:rFonts w:ascii="Verdana" w:hAnsi="Verdana" w:cs="Helvetica Neue"/>
          <w:sz w:val="18"/>
          <w:szCs w:val="18"/>
        </w:rPr>
        <w:t>Russ</w:t>
      </w:r>
      <w:r w:rsidRPr="00D221F3">
        <w:rPr>
          <w:rFonts w:ascii="Verdana" w:hAnsi="Verdana" w:cs="Helvetica Neue"/>
          <w:sz w:val="18"/>
          <w:szCs w:val="18"/>
        </w:rPr>
        <w:t>a (Dipartimento di Filosofia e Beni Culturali, Università Ca’ Foscari Venezia)</w:t>
      </w:r>
    </w:p>
    <w:p w14:paraId="70B888C1" w14:textId="77777777" w:rsidR="00A741C0" w:rsidRPr="00D221F3" w:rsidRDefault="00A741C0" w:rsidP="0063176D">
      <w:pPr>
        <w:widowControl w:val="0"/>
        <w:autoSpaceDE w:val="0"/>
        <w:autoSpaceDN w:val="0"/>
        <w:adjustRightInd w:val="0"/>
        <w:ind w:right="276"/>
        <w:jc w:val="both"/>
        <w:rPr>
          <w:rFonts w:ascii="Verdana" w:hAnsi="Verdana" w:cs="Helvetica Neue"/>
          <w:sz w:val="18"/>
          <w:szCs w:val="18"/>
        </w:rPr>
      </w:pPr>
    </w:p>
    <w:p w14:paraId="72634F71" w14:textId="0B50B595" w:rsidR="00A741C0" w:rsidRPr="00D221F3" w:rsidRDefault="00A741C0" w:rsidP="00D221F3">
      <w:pPr>
        <w:widowControl w:val="0"/>
        <w:autoSpaceDE w:val="0"/>
        <w:autoSpaceDN w:val="0"/>
        <w:adjustRightInd w:val="0"/>
        <w:ind w:left="284" w:right="276"/>
        <w:jc w:val="both"/>
        <w:rPr>
          <w:rFonts w:ascii="Verdana" w:hAnsi="Verdana" w:cs="Helvetica Neue"/>
          <w:sz w:val="18"/>
          <w:szCs w:val="18"/>
        </w:rPr>
      </w:pPr>
      <w:r w:rsidRPr="00D221F3">
        <w:rPr>
          <w:rFonts w:ascii="Verdana" w:hAnsi="Verdana" w:cs="Helvetica Neue"/>
          <w:sz w:val="18"/>
          <w:szCs w:val="18"/>
        </w:rPr>
        <w:t xml:space="preserve">comitato scientifico: Giuseppe Barbieri, Silvia Burini, Riccardo Caldura, Erica Faccioli, </w:t>
      </w:r>
      <w:r w:rsidR="00D221F3" w:rsidRPr="00D221F3">
        <w:rPr>
          <w:rFonts w:ascii="Verdana" w:hAnsi="Verdana" w:cs="Helvetica Neue"/>
          <w:sz w:val="18"/>
          <w:szCs w:val="18"/>
        </w:rPr>
        <w:t xml:space="preserve">Stefano Marotta, </w:t>
      </w:r>
      <w:r w:rsidRPr="00D221F3">
        <w:rPr>
          <w:rFonts w:ascii="Verdana" w:hAnsi="Verdana" w:cs="Helvetica Neue"/>
          <w:sz w:val="18"/>
          <w:szCs w:val="18"/>
        </w:rPr>
        <w:t>Olga Shishko</w:t>
      </w:r>
    </w:p>
    <w:p w14:paraId="0B01174B" w14:textId="77777777" w:rsidR="00A741C0" w:rsidRPr="005371F1" w:rsidRDefault="00A741C0" w:rsidP="00C05BE5">
      <w:pPr>
        <w:widowControl w:val="0"/>
        <w:autoSpaceDE w:val="0"/>
        <w:autoSpaceDN w:val="0"/>
        <w:adjustRightInd w:val="0"/>
        <w:ind w:left="284" w:right="276" w:firstLine="142"/>
        <w:jc w:val="both"/>
        <w:rPr>
          <w:rFonts w:ascii="Verdana" w:hAnsi="Verdana" w:cs="Helvetica Neue"/>
          <w:sz w:val="22"/>
          <w:szCs w:val="22"/>
        </w:rPr>
      </w:pPr>
    </w:p>
    <w:p w14:paraId="64A01B97" w14:textId="77777777" w:rsidR="00C05BE5" w:rsidRDefault="00C05BE5" w:rsidP="00C05BE5">
      <w:pPr>
        <w:shd w:val="clear" w:color="auto" w:fill="FFFFFF"/>
        <w:ind w:left="284" w:right="276" w:firstLine="142"/>
        <w:jc w:val="both"/>
        <w:outlineLvl w:val="2"/>
        <w:rPr>
          <w:rFonts w:ascii="Verdana" w:hAnsi="Verdana" w:cs="Times New Roman"/>
          <w:color w:val="222222"/>
          <w:sz w:val="22"/>
          <w:szCs w:val="22"/>
          <w:lang w:eastAsia="it-IT"/>
        </w:rPr>
      </w:pPr>
    </w:p>
    <w:p w14:paraId="4437A825" w14:textId="0E6E436C" w:rsidR="00C05BE5" w:rsidRDefault="00C05BE5" w:rsidP="00C05BE5">
      <w:pPr>
        <w:shd w:val="clear" w:color="auto" w:fill="FFFFFF"/>
        <w:ind w:left="284" w:right="276" w:firstLine="142"/>
        <w:jc w:val="both"/>
        <w:outlineLvl w:val="2"/>
        <w:rPr>
          <w:rFonts w:ascii="Verdana" w:hAnsi="Verdana" w:cs="Times New Roman"/>
          <w:color w:val="222222"/>
          <w:sz w:val="22"/>
          <w:szCs w:val="22"/>
          <w:lang w:eastAsia="it-IT"/>
        </w:rPr>
      </w:pPr>
      <w:r>
        <w:rPr>
          <w:rFonts w:ascii="Verdana" w:hAnsi="Verdana" w:cs="Times New Roman"/>
          <w:color w:val="222222"/>
          <w:sz w:val="22"/>
          <w:szCs w:val="22"/>
          <w:lang w:eastAsia="it-IT"/>
        </w:rPr>
        <w:t>Tra infinite altre conseguenze, la guerra tra Russia e Ucraina ha det</w:t>
      </w:r>
      <w:r w:rsidR="00E92155">
        <w:rPr>
          <w:rFonts w:ascii="Verdana" w:hAnsi="Verdana" w:cs="Times New Roman"/>
          <w:color w:val="222222"/>
          <w:sz w:val="22"/>
          <w:szCs w:val="22"/>
          <w:lang w:eastAsia="it-IT"/>
        </w:rPr>
        <w:t xml:space="preserve">erminato </w:t>
      </w:r>
      <w:r>
        <w:rPr>
          <w:rFonts w:ascii="Verdana" w:hAnsi="Verdana" w:cs="Times New Roman"/>
          <w:color w:val="222222"/>
          <w:sz w:val="22"/>
          <w:szCs w:val="22"/>
          <w:lang w:eastAsia="it-IT"/>
        </w:rPr>
        <w:t>anche una</w:t>
      </w:r>
      <w:r w:rsidRPr="00C05BE5">
        <w:rPr>
          <w:rFonts w:ascii="Verdana" w:hAnsi="Verdana" w:cs="Times New Roman"/>
          <w:color w:val="222222"/>
          <w:sz w:val="22"/>
          <w:szCs w:val="22"/>
          <w:lang w:eastAsia="it-IT"/>
        </w:rPr>
        <w:t xml:space="preserve"> </w:t>
      </w:r>
      <w:r w:rsidRPr="005371F1">
        <w:rPr>
          <w:rFonts w:ascii="Verdana" w:hAnsi="Verdana" w:cs="Times New Roman"/>
          <w:color w:val="222222"/>
          <w:sz w:val="22"/>
          <w:szCs w:val="22"/>
          <w:lang w:eastAsia="it-IT"/>
        </w:rPr>
        <w:t>delle migrazioni intellettuali più importanti del nostro tempo</w:t>
      </w:r>
      <w:r>
        <w:rPr>
          <w:rFonts w:ascii="Verdana" w:hAnsi="Verdana" w:cs="Times New Roman"/>
          <w:color w:val="222222"/>
          <w:sz w:val="22"/>
          <w:szCs w:val="22"/>
          <w:lang w:eastAsia="it-IT"/>
        </w:rPr>
        <w:t>: centinaia di migliaia di persone, la più parte giovani, hanno abbandonato la Federazione Russa. Tra loro centinaia di artisti, di ogni ambito espressivo (dall’architettura alla musica, dal cinema alle arti visive). Per questo i</w:t>
      </w:r>
      <w:r w:rsidR="00C05392">
        <w:rPr>
          <w:rFonts w:ascii="Verdana" w:hAnsi="Verdana" w:cs="Times New Roman"/>
          <w:color w:val="222222"/>
          <w:sz w:val="22"/>
          <w:szCs w:val="22"/>
          <w:lang w:eastAsia="it-IT"/>
        </w:rPr>
        <w:t>l Centro Studi sull’Arte</w:t>
      </w:r>
      <w:r w:rsidR="005371F1" w:rsidRPr="005371F1">
        <w:rPr>
          <w:rFonts w:ascii="Verdana" w:hAnsi="Verdana" w:cs="Times New Roman"/>
          <w:color w:val="222222"/>
          <w:sz w:val="22"/>
          <w:szCs w:val="22"/>
          <w:lang w:eastAsia="it-IT"/>
        </w:rPr>
        <w:t xml:space="preserve"> </w:t>
      </w:r>
      <w:r w:rsidR="00C05392">
        <w:rPr>
          <w:rFonts w:ascii="Verdana" w:hAnsi="Verdana" w:cs="Times New Roman"/>
          <w:color w:val="222222"/>
          <w:sz w:val="22"/>
          <w:szCs w:val="22"/>
          <w:lang w:eastAsia="it-IT"/>
        </w:rPr>
        <w:t>Russ</w:t>
      </w:r>
      <w:r w:rsidR="005371F1" w:rsidRPr="005371F1">
        <w:rPr>
          <w:rFonts w:ascii="Verdana" w:hAnsi="Verdana" w:cs="Times New Roman"/>
          <w:color w:val="222222"/>
          <w:sz w:val="22"/>
          <w:szCs w:val="22"/>
          <w:lang w:eastAsia="it-IT"/>
        </w:rPr>
        <w:t>a (CSAR) dell</w:t>
      </w:r>
      <w:r w:rsidR="00B92A33">
        <w:rPr>
          <w:rFonts w:ascii="Verdana" w:hAnsi="Verdana" w:cs="Times New Roman"/>
          <w:color w:val="222222"/>
          <w:sz w:val="22"/>
          <w:szCs w:val="22"/>
          <w:lang w:eastAsia="it-IT"/>
        </w:rPr>
        <w:t>'Università Ca' Foscari Venezia ha avviato</w:t>
      </w:r>
      <w:r w:rsidRPr="00C05BE5">
        <w:rPr>
          <w:rFonts w:ascii="Verdana" w:hAnsi="Verdana" w:cs="Times New Roman"/>
          <w:color w:val="222222"/>
          <w:sz w:val="22"/>
          <w:szCs w:val="22"/>
          <w:lang w:eastAsia="it-IT"/>
        </w:rPr>
        <w:t xml:space="preserve"> </w:t>
      </w:r>
      <w:r w:rsidRPr="005371F1">
        <w:rPr>
          <w:rFonts w:ascii="Verdana" w:hAnsi="Verdana" w:cs="Times New Roman"/>
          <w:color w:val="222222"/>
          <w:sz w:val="22"/>
          <w:szCs w:val="22"/>
          <w:lang w:eastAsia="it-IT"/>
        </w:rPr>
        <w:t>nel febbraio scorso</w:t>
      </w:r>
      <w:r>
        <w:rPr>
          <w:rFonts w:ascii="Verdana" w:hAnsi="Verdana" w:cs="Times New Roman"/>
          <w:color w:val="222222"/>
          <w:sz w:val="22"/>
          <w:szCs w:val="22"/>
          <w:lang w:eastAsia="it-IT"/>
        </w:rPr>
        <w:t>,</w:t>
      </w:r>
      <w:r w:rsidR="00136C59">
        <w:rPr>
          <w:rFonts w:ascii="Verdana" w:hAnsi="Verdana" w:cs="Times New Roman"/>
          <w:color w:val="222222"/>
          <w:sz w:val="22"/>
          <w:szCs w:val="22"/>
          <w:lang w:eastAsia="it-IT"/>
        </w:rPr>
        <w:t xml:space="preserve"> </w:t>
      </w:r>
      <w:r w:rsidRPr="005371F1">
        <w:rPr>
          <w:rFonts w:ascii="Verdana" w:hAnsi="Verdana" w:cs="Times New Roman"/>
          <w:color w:val="222222"/>
          <w:sz w:val="22"/>
          <w:szCs w:val="22"/>
          <w:lang w:eastAsia="it-IT"/>
        </w:rPr>
        <w:t>in collaborazione con CYLAND e l’Accademia di Belle Arti di Venezia</w:t>
      </w:r>
      <w:r>
        <w:rPr>
          <w:rFonts w:ascii="Verdana" w:hAnsi="Verdana" w:cs="Times New Roman"/>
          <w:color w:val="222222"/>
          <w:sz w:val="22"/>
          <w:szCs w:val="22"/>
          <w:lang w:eastAsia="it-IT"/>
        </w:rPr>
        <w:t>,</w:t>
      </w:r>
      <w:r w:rsidRPr="005371F1">
        <w:rPr>
          <w:rFonts w:ascii="Verdana" w:hAnsi="Verdana" w:cs="Times New Roman"/>
          <w:color w:val="222222"/>
          <w:sz w:val="22"/>
          <w:szCs w:val="22"/>
          <w:lang w:eastAsia="it-IT"/>
        </w:rPr>
        <w:t xml:space="preserve"> </w:t>
      </w:r>
      <w:r>
        <w:rPr>
          <w:rFonts w:ascii="Verdana" w:hAnsi="Verdana" w:cs="Times New Roman"/>
          <w:color w:val="222222"/>
          <w:sz w:val="22"/>
          <w:szCs w:val="22"/>
          <w:lang w:eastAsia="it-IT"/>
        </w:rPr>
        <w:t>un</w:t>
      </w:r>
      <w:r w:rsidR="00DA0899">
        <w:rPr>
          <w:rFonts w:ascii="Verdana" w:hAnsi="Verdana" w:cs="Times New Roman"/>
          <w:color w:val="222222"/>
          <w:sz w:val="22"/>
          <w:szCs w:val="22"/>
          <w:lang w:eastAsia="it-IT"/>
        </w:rPr>
        <w:t xml:space="preserve"> progetto </w:t>
      </w:r>
      <w:r w:rsidR="00BD6CAA">
        <w:rPr>
          <w:rFonts w:ascii="Verdana" w:hAnsi="Verdana" w:cs="Times New Roman"/>
          <w:color w:val="222222"/>
          <w:sz w:val="22"/>
          <w:szCs w:val="22"/>
          <w:lang w:eastAsia="it-IT"/>
        </w:rPr>
        <w:t>scientifico internazionale</w:t>
      </w:r>
      <w:r>
        <w:rPr>
          <w:rFonts w:ascii="Verdana" w:hAnsi="Verdana" w:cs="Times New Roman"/>
          <w:color w:val="222222"/>
          <w:sz w:val="22"/>
          <w:szCs w:val="22"/>
          <w:lang w:eastAsia="it-IT"/>
        </w:rPr>
        <w:t>:</w:t>
      </w:r>
      <w:r w:rsidR="00BD6CAA">
        <w:rPr>
          <w:rFonts w:ascii="Verdana" w:hAnsi="Verdana" w:cs="Times New Roman"/>
          <w:color w:val="222222"/>
          <w:sz w:val="22"/>
          <w:szCs w:val="22"/>
          <w:lang w:eastAsia="it-IT"/>
        </w:rPr>
        <w:t xml:space="preserve"> </w:t>
      </w:r>
      <w:r w:rsidR="00995DF0">
        <w:rPr>
          <w:rFonts w:ascii="Verdana" w:hAnsi="Verdana" w:cs="Times New Roman"/>
          <w:color w:val="222222"/>
          <w:sz w:val="22"/>
          <w:szCs w:val="22"/>
          <w:lang w:eastAsia="it-IT"/>
        </w:rPr>
        <w:t>“</w:t>
      </w:r>
      <w:r w:rsidR="00BD6CAA" w:rsidRPr="005371F1">
        <w:rPr>
          <w:rFonts w:ascii="Verdana" w:eastAsia="Times New Roman" w:hAnsi="Verdana" w:cs="Times New Roman"/>
          <w:color w:val="222222"/>
          <w:sz w:val="22"/>
          <w:szCs w:val="22"/>
          <w:lang w:eastAsia="it-IT"/>
        </w:rPr>
        <w:t>Mapping Diaspora: arte russa in esilio</w:t>
      </w:r>
      <w:r w:rsidR="00995DF0">
        <w:rPr>
          <w:rFonts w:ascii="Verdana" w:eastAsia="Times New Roman" w:hAnsi="Verdana" w:cs="Times New Roman"/>
          <w:color w:val="222222"/>
          <w:sz w:val="22"/>
          <w:szCs w:val="22"/>
          <w:lang w:eastAsia="it-IT"/>
        </w:rPr>
        <w:t>”</w:t>
      </w:r>
      <w:r w:rsidR="000D254F">
        <w:rPr>
          <w:rFonts w:ascii="Verdana" w:eastAsia="Times New Roman" w:hAnsi="Verdana" w:cs="Times New Roman"/>
          <w:color w:val="222222"/>
          <w:sz w:val="22"/>
          <w:szCs w:val="22"/>
          <w:lang w:eastAsia="it-IT"/>
        </w:rPr>
        <w:t>, con l’o</w:t>
      </w:r>
      <w:r w:rsidRPr="005371F1">
        <w:rPr>
          <w:rFonts w:ascii="Verdana" w:hAnsi="Verdana" w:cs="Times New Roman"/>
          <w:color w:val="222222"/>
          <w:sz w:val="22"/>
          <w:szCs w:val="22"/>
          <w:lang w:eastAsia="it-IT"/>
        </w:rPr>
        <w:t xml:space="preserve">biettivo di </w:t>
      </w:r>
      <w:r>
        <w:rPr>
          <w:rFonts w:ascii="Verdana" w:hAnsi="Verdana" w:cs="Times New Roman"/>
          <w:color w:val="222222"/>
          <w:sz w:val="22"/>
          <w:szCs w:val="22"/>
          <w:lang w:eastAsia="it-IT"/>
        </w:rPr>
        <w:t>disegnare e aggiornare costantemente la mappa di</w:t>
      </w:r>
      <w:r w:rsidRPr="005371F1">
        <w:rPr>
          <w:rFonts w:ascii="Verdana" w:hAnsi="Verdana" w:cs="Times New Roman"/>
          <w:color w:val="222222"/>
          <w:sz w:val="22"/>
          <w:szCs w:val="22"/>
          <w:lang w:eastAsia="it-IT"/>
        </w:rPr>
        <w:t xml:space="preserve"> ciò che </w:t>
      </w:r>
      <w:r w:rsidR="000D254F">
        <w:rPr>
          <w:rFonts w:ascii="Verdana" w:hAnsi="Verdana" w:cs="Times New Roman"/>
          <w:color w:val="222222"/>
          <w:sz w:val="22"/>
          <w:szCs w:val="22"/>
          <w:lang w:eastAsia="it-IT"/>
        </w:rPr>
        <w:t>quegli artisti hanno</w:t>
      </w:r>
      <w:r w:rsidRPr="005371F1">
        <w:rPr>
          <w:rFonts w:ascii="Verdana" w:hAnsi="Verdana" w:cs="Times New Roman"/>
          <w:color w:val="222222"/>
          <w:sz w:val="22"/>
          <w:szCs w:val="22"/>
          <w:lang w:eastAsia="it-IT"/>
        </w:rPr>
        <w:t xml:space="preserve"> creato o </w:t>
      </w:r>
      <w:r w:rsidR="000D254F">
        <w:rPr>
          <w:rFonts w:ascii="Verdana" w:hAnsi="Verdana" w:cs="Times New Roman"/>
          <w:color w:val="222222"/>
          <w:sz w:val="22"/>
          <w:szCs w:val="22"/>
          <w:lang w:eastAsia="it-IT"/>
        </w:rPr>
        <w:t>stanno</w:t>
      </w:r>
      <w:r w:rsidRPr="005371F1">
        <w:rPr>
          <w:rFonts w:ascii="Verdana" w:hAnsi="Verdana" w:cs="Times New Roman"/>
          <w:color w:val="222222"/>
          <w:sz w:val="22"/>
          <w:szCs w:val="22"/>
          <w:lang w:eastAsia="it-IT"/>
        </w:rPr>
        <w:t xml:space="preserve"> elabora</w:t>
      </w:r>
      <w:r w:rsidR="000D254F">
        <w:rPr>
          <w:rFonts w:ascii="Verdana" w:hAnsi="Verdana" w:cs="Times New Roman"/>
          <w:color w:val="222222"/>
          <w:sz w:val="22"/>
          <w:szCs w:val="22"/>
          <w:lang w:eastAsia="it-IT"/>
        </w:rPr>
        <w:t>ndo (</w:t>
      </w:r>
      <w:r w:rsidR="000D254F" w:rsidRPr="000D254F">
        <w:rPr>
          <w:rFonts w:ascii="Verdana" w:hAnsi="Verdana" w:cs="Times New Roman"/>
          <w:color w:val="222222"/>
          <w:sz w:val="22"/>
          <w:szCs w:val="22"/>
          <w:lang w:eastAsia="it-IT"/>
        </w:rPr>
        <w:t>www.mappingdiaspora.com/it</w:t>
      </w:r>
      <w:r w:rsidR="000D254F">
        <w:rPr>
          <w:rFonts w:ascii="Verdana" w:hAnsi="Verdana" w:cs="Times New Roman"/>
          <w:color w:val="222222"/>
          <w:sz w:val="22"/>
          <w:szCs w:val="22"/>
          <w:lang w:eastAsia="it-IT"/>
        </w:rPr>
        <w:t xml:space="preserve">). </w:t>
      </w:r>
      <w:r w:rsidRPr="005371F1">
        <w:rPr>
          <w:rFonts w:ascii="Verdana" w:hAnsi="Verdana" w:cs="Times New Roman"/>
          <w:color w:val="222222"/>
          <w:sz w:val="22"/>
          <w:szCs w:val="22"/>
          <w:lang w:eastAsia="it-IT"/>
        </w:rPr>
        <w:t xml:space="preserve">La direzione scientifica </w:t>
      </w:r>
      <w:r>
        <w:rPr>
          <w:rFonts w:ascii="Verdana" w:hAnsi="Verdana" w:cs="Times New Roman"/>
          <w:color w:val="222222"/>
          <w:sz w:val="22"/>
          <w:szCs w:val="22"/>
          <w:lang w:eastAsia="it-IT"/>
        </w:rPr>
        <w:t xml:space="preserve">del progetto, cui hanno aderito i maggiori specialisti di arte russa in Europa e negli USA, </w:t>
      </w:r>
      <w:r w:rsidRPr="005371F1">
        <w:rPr>
          <w:rFonts w:ascii="Verdana" w:hAnsi="Verdana" w:cs="Times New Roman"/>
          <w:color w:val="222222"/>
          <w:sz w:val="22"/>
          <w:szCs w:val="22"/>
          <w:lang w:eastAsia="it-IT"/>
        </w:rPr>
        <w:t>è di Silvia Burini e Olga Shishko.</w:t>
      </w:r>
      <w:r w:rsidR="000D254F">
        <w:rPr>
          <w:rFonts w:ascii="Verdana" w:hAnsi="Verdana" w:cs="Times New Roman"/>
          <w:color w:val="222222"/>
          <w:sz w:val="22"/>
          <w:szCs w:val="22"/>
          <w:lang w:eastAsia="it-IT"/>
        </w:rPr>
        <w:t xml:space="preserve"> Articolato in diverse sezioni (ConTesti, Dialoghi, Cronaca, Grants), prevede anche attività espositive, non solo a Venezia.</w:t>
      </w:r>
    </w:p>
    <w:p w14:paraId="43E741D5" w14:textId="447AF74E" w:rsidR="00A741C0" w:rsidRDefault="000D254F" w:rsidP="001C4E41">
      <w:pPr>
        <w:widowControl w:val="0"/>
        <w:autoSpaceDE w:val="0"/>
        <w:autoSpaceDN w:val="0"/>
        <w:adjustRightInd w:val="0"/>
        <w:ind w:left="284" w:right="276" w:firstLine="142"/>
        <w:jc w:val="both"/>
        <w:rPr>
          <w:rFonts w:ascii="Verdana" w:hAnsi="Verdana" w:cs="Helvetica Neue"/>
          <w:sz w:val="22"/>
          <w:szCs w:val="22"/>
        </w:rPr>
      </w:pPr>
      <w:r>
        <w:rPr>
          <w:rFonts w:ascii="Verdana" w:hAnsi="Verdana" w:cs="Helvetica Neue"/>
          <w:sz w:val="22"/>
          <w:szCs w:val="22"/>
        </w:rPr>
        <w:t>“</w:t>
      </w:r>
      <w:r w:rsidRPr="000D254F">
        <w:rPr>
          <w:rFonts w:ascii="Verdana" w:hAnsi="Verdana" w:cs="Helvetica Neue"/>
          <w:sz w:val="22"/>
          <w:szCs w:val="22"/>
        </w:rPr>
        <w:t>Sergey Kishchenko: Hortus Conclusus</w:t>
      </w:r>
      <w:r>
        <w:rPr>
          <w:rFonts w:ascii="Verdana" w:hAnsi="Verdana" w:cs="Helvetica Neue"/>
          <w:sz w:val="22"/>
          <w:szCs w:val="22"/>
        </w:rPr>
        <w:t xml:space="preserve">. Memoria, biodiversità, migrazione” (Venezia, </w:t>
      </w:r>
      <w:r w:rsidRPr="000D254F">
        <w:rPr>
          <w:rFonts w:ascii="Verdana" w:hAnsi="Verdana" w:cs="Helvetica Neue"/>
          <w:sz w:val="22"/>
          <w:szCs w:val="22"/>
        </w:rPr>
        <w:t>Magazzini al Sale, 14 settembre-14 ottobre 2023</w:t>
      </w:r>
      <w:r>
        <w:rPr>
          <w:rFonts w:ascii="Verdana" w:hAnsi="Verdana" w:cs="Helvetica Neue"/>
          <w:sz w:val="22"/>
          <w:szCs w:val="22"/>
        </w:rPr>
        <w:t>)</w:t>
      </w:r>
      <w:r w:rsidR="001C4E41">
        <w:rPr>
          <w:rFonts w:ascii="Verdana" w:hAnsi="Verdana" w:cs="Helvetica Neue"/>
          <w:sz w:val="22"/>
          <w:szCs w:val="22"/>
        </w:rPr>
        <w:t xml:space="preserve"> è la prima di queste mostre</w:t>
      </w:r>
      <w:r w:rsidR="00E92155">
        <w:rPr>
          <w:rFonts w:ascii="Verdana" w:hAnsi="Verdana" w:cs="Helvetica Neue"/>
          <w:sz w:val="22"/>
          <w:szCs w:val="22"/>
        </w:rPr>
        <w:t xml:space="preserve"> e</w:t>
      </w:r>
      <w:r w:rsidR="00A741C0" w:rsidRPr="005371F1">
        <w:rPr>
          <w:rFonts w:ascii="Verdana" w:hAnsi="Verdana" w:cs="Helvetica Neue"/>
          <w:sz w:val="22"/>
          <w:szCs w:val="22"/>
        </w:rPr>
        <w:t xml:space="preserve"> </w:t>
      </w:r>
      <w:r w:rsidR="001C4E41">
        <w:rPr>
          <w:rFonts w:ascii="Verdana" w:hAnsi="Verdana" w:cs="Helvetica Neue"/>
          <w:sz w:val="22"/>
          <w:szCs w:val="22"/>
        </w:rPr>
        <w:t xml:space="preserve">anche </w:t>
      </w:r>
      <w:r w:rsidR="00A741C0" w:rsidRPr="005371F1">
        <w:rPr>
          <w:rFonts w:ascii="Verdana" w:hAnsi="Verdana" w:cs="Helvetica Neue"/>
          <w:sz w:val="22"/>
          <w:szCs w:val="22"/>
        </w:rPr>
        <w:t xml:space="preserve">la prima personale </w:t>
      </w:r>
      <w:r w:rsidR="00256A3D" w:rsidRPr="005371F1">
        <w:rPr>
          <w:rFonts w:ascii="Verdana" w:hAnsi="Verdana" w:cs="Helvetica Neue"/>
          <w:sz w:val="22"/>
          <w:szCs w:val="22"/>
        </w:rPr>
        <w:t xml:space="preserve">in Italia </w:t>
      </w:r>
      <w:r w:rsidR="00A741C0" w:rsidRPr="005371F1">
        <w:rPr>
          <w:rFonts w:ascii="Verdana" w:hAnsi="Verdana" w:cs="Helvetica Neue"/>
          <w:sz w:val="22"/>
          <w:szCs w:val="22"/>
        </w:rPr>
        <w:t xml:space="preserve">di Sergey Kishchenko </w:t>
      </w:r>
      <w:r w:rsidR="00256A3D">
        <w:rPr>
          <w:rFonts w:ascii="Verdana" w:hAnsi="Verdana" w:cs="Helvetica Neue"/>
          <w:sz w:val="22"/>
          <w:szCs w:val="22"/>
        </w:rPr>
        <w:t>(</w:t>
      </w:r>
      <w:r w:rsidR="00256A3D" w:rsidRPr="00256A3D">
        <w:rPr>
          <w:rFonts w:ascii="Verdana" w:hAnsi="Verdana" w:cs="Helvetica Neue"/>
          <w:sz w:val="22"/>
          <w:szCs w:val="22"/>
          <w:highlight w:val="yellow"/>
        </w:rPr>
        <w:t>luogo e data di nascita</w:t>
      </w:r>
      <w:r w:rsidR="00E92155">
        <w:rPr>
          <w:rFonts w:ascii="Verdana" w:hAnsi="Verdana" w:cs="Helvetica Neue"/>
          <w:sz w:val="22"/>
          <w:szCs w:val="22"/>
        </w:rPr>
        <w:t>):</w:t>
      </w:r>
      <w:r w:rsidR="00A741C0" w:rsidRPr="005371F1">
        <w:rPr>
          <w:rFonts w:ascii="Verdana" w:hAnsi="Verdana" w:cs="Helvetica Neue"/>
          <w:sz w:val="22"/>
          <w:szCs w:val="22"/>
        </w:rPr>
        <w:t xml:space="preserve"> riunisce in modo significativo una sequenza di lavori che appartengono a ricerche avviate negli ultimi dieci anni, che hanno conosciuto </w:t>
      </w:r>
      <w:r w:rsidR="00E92155">
        <w:rPr>
          <w:rFonts w:ascii="Verdana" w:hAnsi="Verdana" w:cs="Helvetica Neue"/>
          <w:sz w:val="22"/>
          <w:szCs w:val="22"/>
        </w:rPr>
        <w:t>un’accelerazione</w:t>
      </w:r>
      <w:r w:rsidR="00A741C0" w:rsidRPr="005371F1">
        <w:rPr>
          <w:rFonts w:ascii="Verdana" w:hAnsi="Verdana" w:cs="Helvetica Neue"/>
          <w:sz w:val="22"/>
          <w:szCs w:val="22"/>
        </w:rPr>
        <w:t xml:space="preserve"> </w:t>
      </w:r>
      <w:r w:rsidR="00256A3D">
        <w:rPr>
          <w:rFonts w:ascii="Verdana" w:hAnsi="Verdana" w:cs="Helvetica Neue"/>
          <w:sz w:val="22"/>
          <w:szCs w:val="22"/>
        </w:rPr>
        <w:t>dopo la</w:t>
      </w:r>
      <w:r w:rsidR="00A741C0" w:rsidRPr="005371F1">
        <w:rPr>
          <w:rFonts w:ascii="Verdana" w:hAnsi="Verdana" w:cs="Helvetica Neue"/>
          <w:sz w:val="22"/>
          <w:szCs w:val="22"/>
        </w:rPr>
        <w:t xml:space="preserve"> decisione dell’artista di abbandonare la Russia </w:t>
      </w:r>
      <w:r w:rsidR="00256A3D">
        <w:rPr>
          <w:rFonts w:ascii="Verdana" w:hAnsi="Verdana" w:cs="Helvetica Neue"/>
          <w:sz w:val="22"/>
          <w:szCs w:val="22"/>
        </w:rPr>
        <w:t>e il suo arrivo</w:t>
      </w:r>
      <w:r w:rsidR="00A741C0" w:rsidRPr="005371F1">
        <w:rPr>
          <w:rFonts w:ascii="Verdana" w:hAnsi="Verdana" w:cs="Helvetica Neue"/>
          <w:sz w:val="22"/>
          <w:szCs w:val="22"/>
        </w:rPr>
        <w:t xml:space="preserve"> in Italia, </w:t>
      </w:r>
      <w:r w:rsidR="00256A3D">
        <w:rPr>
          <w:rFonts w:ascii="Verdana" w:hAnsi="Verdana" w:cs="Helvetica Neue"/>
          <w:sz w:val="22"/>
          <w:szCs w:val="22"/>
        </w:rPr>
        <w:t>dove ha visto</w:t>
      </w:r>
      <w:r w:rsidR="00A741C0" w:rsidRPr="005371F1">
        <w:rPr>
          <w:rFonts w:ascii="Verdana" w:hAnsi="Verdana" w:cs="Helvetica Neue"/>
          <w:sz w:val="22"/>
          <w:szCs w:val="22"/>
        </w:rPr>
        <w:t xml:space="preserve"> riconosciuto il suo status di rifugiato politico.</w:t>
      </w:r>
    </w:p>
    <w:p w14:paraId="5DE8EA89" w14:textId="3D1A4415" w:rsidR="00537A40" w:rsidRPr="00537A40" w:rsidRDefault="00537A40" w:rsidP="00537A40">
      <w:pPr>
        <w:ind w:left="284" w:right="418" w:firstLine="283"/>
        <w:jc w:val="both"/>
        <w:rPr>
          <w:rFonts w:ascii="Verdana" w:hAnsi="Verdana"/>
          <w:sz w:val="22"/>
          <w:szCs w:val="22"/>
        </w:rPr>
      </w:pPr>
      <w:r w:rsidRPr="00537A40">
        <w:rPr>
          <w:rFonts w:ascii="Verdana" w:hAnsi="Verdana"/>
          <w:sz w:val="22"/>
          <w:szCs w:val="22"/>
        </w:rPr>
        <w:t>Per oltre mille anni l’</w:t>
      </w:r>
      <w:r w:rsidRPr="00537A40">
        <w:rPr>
          <w:rFonts w:ascii="Verdana" w:hAnsi="Verdana"/>
          <w:i/>
          <w:sz w:val="22"/>
          <w:szCs w:val="22"/>
        </w:rPr>
        <w:t>hortus conclusus</w:t>
      </w:r>
      <w:r w:rsidRPr="00537A40">
        <w:rPr>
          <w:rFonts w:ascii="Verdana" w:hAnsi="Verdana"/>
          <w:sz w:val="22"/>
          <w:szCs w:val="22"/>
        </w:rPr>
        <w:t xml:space="preserve"> è stato l’emblema, in Oriente e in Occidente, di un rapporto di intima sinergia tra l’uomo e la natura. Il perimetro che lo delimitava favoriva la percezione di un luogo di protezione dai drammi della storia e di manifestazione di un ordine superiore</w:t>
      </w:r>
      <w:r w:rsidR="00E92155">
        <w:rPr>
          <w:rFonts w:ascii="Verdana" w:hAnsi="Verdana"/>
          <w:sz w:val="22"/>
          <w:szCs w:val="22"/>
        </w:rPr>
        <w:t xml:space="preserve">. </w:t>
      </w:r>
      <w:r w:rsidRPr="00537A40">
        <w:rPr>
          <w:rFonts w:ascii="Verdana" w:hAnsi="Verdana"/>
          <w:sz w:val="22"/>
          <w:szCs w:val="22"/>
        </w:rPr>
        <w:t xml:space="preserve">Oggi l’accenno è piuttosto sul </w:t>
      </w:r>
      <w:r w:rsidRPr="00537A40">
        <w:rPr>
          <w:rFonts w:ascii="Verdana" w:hAnsi="Verdana"/>
          <w:i/>
          <w:sz w:val="22"/>
          <w:szCs w:val="22"/>
        </w:rPr>
        <w:t>conclusus</w:t>
      </w:r>
      <w:r w:rsidRPr="00537A40">
        <w:rPr>
          <w:rFonts w:ascii="Verdana" w:hAnsi="Verdana"/>
          <w:sz w:val="22"/>
          <w:szCs w:val="22"/>
        </w:rPr>
        <w:t>: parla di un mondo divenuto globale, rinchiuso e diviso tra pareti insormontabili, che disprezza la varietà della natura, vegetale e animale, standardizza la diversità, costringe a dinamiche di migrazione per fuggire da guerre, carestie, futuri senza speranze.</w:t>
      </w:r>
    </w:p>
    <w:p w14:paraId="57D69397" w14:textId="5E17EBDB" w:rsidR="00537A40" w:rsidRDefault="00537A40" w:rsidP="00E92155">
      <w:pPr>
        <w:ind w:left="284" w:right="418" w:firstLine="283"/>
        <w:jc w:val="both"/>
        <w:rPr>
          <w:rFonts w:ascii="Verdana" w:hAnsi="Verdana" w:cs="Helvetica Neue"/>
          <w:sz w:val="22"/>
          <w:szCs w:val="22"/>
        </w:rPr>
      </w:pPr>
      <w:r w:rsidRPr="00537A40">
        <w:rPr>
          <w:rFonts w:ascii="Verdana" w:hAnsi="Verdana"/>
          <w:sz w:val="22"/>
          <w:szCs w:val="22"/>
        </w:rPr>
        <w:t xml:space="preserve">Questo mondo rinchiuso rivela sempre più le fragilità della vita umana, le incertezze sul futuro della biodiversità, la crescente necessità di una protezione anche attraverso la condivisione della ricerca scientifica. Sergey </w:t>
      </w:r>
      <w:r w:rsidRPr="00537A40">
        <w:rPr>
          <w:rFonts w:ascii="Verdana" w:hAnsi="Verdana" w:cs="Helvetica Neue"/>
          <w:sz w:val="22"/>
          <w:szCs w:val="22"/>
        </w:rPr>
        <w:t xml:space="preserve">Kishchenko sa declinare </w:t>
      </w:r>
      <w:r w:rsidRPr="00537A40">
        <w:rPr>
          <w:rFonts w:ascii="Verdana" w:hAnsi="Verdana"/>
          <w:sz w:val="22"/>
          <w:szCs w:val="22"/>
        </w:rPr>
        <w:t>queste dinamiche generali del nostro tempo</w:t>
      </w:r>
      <w:r w:rsidRPr="00537A40">
        <w:rPr>
          <w:rFonts w:ascii="Verdana" w:hAnsi="Verdana" w:cs="Helvetica Neue"/>
          <w:sz w:val="22"/>
          <w:szCs w:val="22"/>
        </w:rPr>
        <w:t xml:space="preserve"> anche su un registro personale, intimo, mostrando la sua capacità di fondere insieme, in raffinate strategie di conservazione della memoria, la grande e le piccole storie, al cospetto di una natura che tutte le abbraccia.</w:t>
      </w:r>
    </w:p>
    <w:p w14:paraId="35B031C5" w14:textId="1931FE1B" w:rsidR="00A42BA4" w:rsidRDefault="004D6751" w:rsidP="00A42BA4">
      <w:pPr>
        <w:widowControl w:val="0"/>
        <w:autoSpaceDE w:val="0"/>
        <w:autoSpaceDN w:val="0"/>
        <w:adjustRightInd w:val="0"/>
        <w:ind w:left="284" w:right="276" w:firstLine="142"/>
        <w:jc w:val="both"/>
        <w:rPr>
          <w:rFonts w:ascii="Verdana" w:eastAsia="Times New Roman" w:hAnsi="Verdana" w:cs="Times New Roman"/>
          <w:color w:val="000000"/>
          <w:sz w:val="22"/>
          <w:szCs w:val="22"/>
          <w:shd w:val="clear" w:color="auto" w:fill="FFFFFF"/>
          <w:lang w:eastAsia="it-IT"/>
        </w:rPr>
      </w:pPr>
      <w:r>
        <w:rPr>
          <w:rFonts w:ascii="Verdana" w:hAnsi="Verdana" w:cs="Helvetica Neue"/>
          <w:sz w:val="22"/>
          <w:szCs w:val="22"/>
        </w:rPr>
        <w:t xml:space="preserve">La più parte delle opere </w:t>
      </w:r>
      <w:r w:rsidR="008D7850">
        <w:rPr>
          <w:rFonts w:ascii="Verdana" w:hAnsi="Verdana" w:cs="Helvetica Neue"/>
          <w:sz w:val="22"/>
          <w:szCs w:val="22"/>
        </w:rPr>
        <w:t>scaturiscono</w:t>
      </w:r>
      <w:r>
        <w:rPr>
          <w:rFonts w:ascii="Verdana" w:hAnsi="Verdana" w:cs="Helvetica Neue"/>
          <w:sz w:val="22"/>
          <w:szCs w:val="22"/>
        </w:rPr>
        <w:t xml:space="preserve"> da una originale riflessione sulla </w:t>
      </w:r>
      <w:r>
        <w:rPr>
          <w:rFonts w:ascii="Verdana" w:hAnsi="Verdana" w:cs="Helvetica Neue"/>
          <w:sz w:val="22"/>
          <w:szCs w:val="22"/>
        </w:rPr>
        <w:t xml:space="preserve">leggendaria </w:t>
      </w:r>
      <w:r>
        <w:rPr>
          <w:rFonts w:ascii="Verdana" w:hAnsi="Verdana" w:cs="Helvetica Neue"/>
          <w:sz w:val="22"/>
          <w:szCs w:val="22"/>
        </w:rPr>
        <w:t>vicenda dell’</w:t>
      </w:r>
      <w:r w:rsidR="00620E3D" w:rsidRPr="005371F1">
        <w:rPr>
          <w:rFonts w:ascii="Verdana" w:hAnsi="Verdana"/>
          <w:color w:val="000000"/>
          <w:sz w:val="22"/>
          <w:szCs w:val="22"/>
        </w:rPr>
        <w:t xml:space="preserve">agronomo, botanico e genetista vegetale russo, </w:t>
      </w:r>
      <w:r w:rsidR="00620E3D" w:rsidRPr="00E92155">
        <w:rPr>
          <w:rFonts w:ascii="Verdana" w:eastAsia="Times New Roman" w:hAnsi="Verdana" w:cs="Times New Roman"/>
          <w:color w:val="000000"/>
          <w:sz w:val="22"/>
          <w:szCs w:val="22"/>
          <w:shd w:val="clear" w:color="auto" w:fill="FFFFFF"/>
          <w:lang w:eastAsia="it-IT"/>
        </w:rPr>
        <w:t>Nikolaj Ivanovič Vavilov</w:t>
      </w:r>
      <w:r w:rsidR="00620E3D" w:rsidRPr="005371F1">
        <w:rPr>
          <w:rFonts w:ascii="Verdana" w:eastAsia="Times New Roman" w:hAnsi="Verdana" w:cs="Times New Roman"/>
          <w:color w:val="000000"/>
          <w:sz w:val="22"/>
          <w:szCs w:val="22"/>
          <w:shd w:val="clear" w:color="auto" w:fill="FFFFFF"/>
          <w:lang w:eastAsia="it-IT"/>
        </w:rPr>
        <w:t xml:space="preserve"> (1887-1943), di recente tornato all’attenzione di pubblico e critica gr</w:t>
      </w:r>
      <w:r>
        <w:rPr>
          <w:rFonts w:ascii="Verdana" w:eastAsia="Times New Roman" w:hAnsi="Verdana" w:cs="Times New Roman"/>
          <w:color w:val="000000"/>
          <w:sz w:val="22"/>
          <w:szCs w:val="22"/>
          <w:shd w:val="clear" w:color="auto" w:fill="FFFFFF"/>
          <w:lang w:eastAsia="it-IT"/>
        </w:rPr>
        <w:t>azie al volume di Peter Pringle, che</w:t>
      </w:r>
      <w:r w:rsidR="00620E3D" w:rsidRPr="005371F1">
        <w:rPr>
          <w:rFonts w:ascii="Verdana" w:eastAsia="Times New Roman" w:hAnsi="Verdana" w:cs="Times New Roman"/>
          <w:color w:val="000000"/>
          <w:sz w:val="22"/>
          <w:szCs w:val="22"/>
          <w:shd w:val="clear" w:color="auto" w:fill="FFFFFF"/>
          <w:lang w:eastAsia="it-IT"/>
        </w:rPr>
        <w:t xml:space="preserve"> dedicò tutta la sua vita a cercare di trovare una soluzione al problema della fame in Russia e nel resto del mondo, secondo criteri di giustizia, uguaglianza e futuro. Pioniere degli studi sulla biodiversità e sul </w:t>
      </w:r>
      <w:r w:rsidR="00620E3D" w:rsidRPr="005371F1">
        <w:rPr>
          <w:rFonts w:ascii="Verdana" w:eastAsia="Times New Roman" w:hAnsi="Verdana" w:cs="Times New Roman"/>
          <w:color w:val="000000"/>
          <w:sz w:val="22"/>
          <w:szCs w:val="22"/>
          <w:shd w:val="clear" w:color="auto" w:fill="FFFFFF"/>
          <w:lang w:eastAsia="it-IT"/>
        </w:rPr>
        <w:lastRenderedPageBreak/>
        <w:t xml:space="preserve">patrimonio naturalistico e culturale di tutti i popoli della Terra, ha esplorato più di 60 Paesi, riscrivendo la mappa geografica di territori fino ad allora inesplorati. Ha avviato il grandioso progetto della prima Banca di Semi e Piante commestibili al mondo, eroicamente </w:t>
      </w:r>
      <w:r w:rsidR="00E92155" w:rsidRPr="005371F1">
        <w:rPr>
          <w:rFonts w:ascii="Verdana" w:eastAsia="Times New Roman" w:hAnsi="Verdana" w:cs="Times New Roman"/>
          <w:color w:val="000000"/>
          <w:sz w:val="22"/>
          <w:szCs w:val="22"/>
          <w:shd w:val="clear" w:color="auto" w:fill="FFFFFF"/>
          <w:lang w:eastAsia="it-IT"/>
        </w:rPr>
        <w:t xml:space="preserve">difesa </w:t>
      </w:r>
      <w:r w:rsidR="00620E3D" w:rsidRPr="005371F1">
        <w:rPr>
          <w:rFonts w:ascii="Verdana" w:eastAsia="Times New Roman" w:hAnsi="Verdana" w:cs="Times New Roman"/>
          <w:color w:val="000000"/>
          <w:sz w:val="22"/>
          <w:szCs w:val="22"/>
          <w:shd w:val="clear" w:color="auto" w:fill="FFFFFF"/>
          <w:lang w:eastAsia="it-IT"/>
        </w:rPr>
        <w:t xml:space="preserve">dai suoi ricercatori, durante l'assedio di Leningrado, ed esistente ancora oggi, nell’Istituto scientifico di Botanica applicata di Kuban, nel sud della Russia, che dal 1967 porta il suo nome. Avversato dal regime staliniano, condannato a morte nel 1941, morì due anni più tardi </w:t>
      </w:r>
      <w:r w:rsidR="00E92155" w:rsidRPr="005371F1">
        <w:rPr>
          <w:rFonts w:ascii="Verdana" w:eastAsia="Times New Roman" w:hAnsi="Verdana" w:cs="Times New Roman"/>
          <w:color w:val="000000"/>
          <w:sz w:val="22"/>
          <w:szCs w:val="22"/>
          <w:shd w:val="clear" w:color="auto" w:fill="FFFFFF"/>
          <w:lang w:eastAsia="it-IT"/>
        </w:rPr>
        <w:t>per denutrizione</w:t>
      </w:r>
      <w:r w:rsidR="00E92155" w:rsidRPr="005371F1">
        <w:rPr>
          <w:rFonts w:ascii="Verdana" w:eastAsia="Times New Roman" w:hAnsi="Verdana" w:cs="Times New Roman"/>
          <w:color w:val="000000"/>
          <w:sz w:val="22"/>
          <w:szCs w:val="22"/>
          <w:shd w:val="clear" w:color="auto" w:fill="FFFFFF"/>
          <w:lang w:eastAsia="it-IT"/>
        </w:rPr>
        <w:t xml:space="preserve"> </w:t>
      </w:r>
      <w:r w:rsidR="00E92155">
        <w:rPr>
          <w:rFonts w:ascii="Verdana" w:eastAsia="Times New Roman" w:hAnsi="Verdana" w:cs="Times New Roman"/>
          <w:color w:val="000000"/>
          <w:sz w:val="22"/>
          <w:szCs w:val="22"/>
          <w:shd w:val="clear" w:color="auto" w:fill="FFFFFF"/>
          <w:lang w:eastAsia="it-IT"/>
        </w:rPr>
        <w:t>nel carcere di Saratov</w:t>
      </w:r>
      <w:r w:rsidR="00620E3D" w:rsidRPr="005371F1">
        <w:rPr>
          <w:rFonts w:ascii="Verdana" w:eastAsia="Times New Roman" w:hAnsi="Verdana" w:cs="Times New Roman"/>
          <w:color w:val="000000"/>
          <w:sz w:val="22"/>
          <w:szCs w:val="22"/>
          <w:shd w:val="clear" w:color="auto" w:fill="FFFFFF"/>
          <w:lang w:eastAsia="it-IT"/>
        </w:rPr>
        <w:t>.</w:t>
      </w:r>
    </w:p>
    <w:p w14:paraId="099D0DAF" w14:textId="3178955B" w:rsidR="00E92155" w:rsidRPr="00E92155" w:rsidRDefault="00E92155" w:rsidP="00E92155">
      <w:pPr>
        <w:widowControl w:val="0"/>
        <w:autoSpaceDE w:val="0"/>
        <w:autoSpaceDN w:val="0"/>
        <w:adjustRightInd w:val="0"/>
        <w:ind w:left="284" w:right="276" w:firstLine="142"/>
        <w:jc w:val="both"/>
        <w:rPr>
          <w:rFonts w:ascii="Verdana" w:hAnsi="Verdana"/>
          <w:sz w:val="22"/>
          <w:szCs w:val="22"/>
        </w:rPr>
      </w:pPr>
      <w:r>
        <w:rPr>
          <w:rFonts w:ascii="Verdana" w:eastAsia="Times New Roman" w:hAnsi="Verdana" w:cs="Times New Roman"/>
          <w:color w:val="000000"/>
          <w:sz w:val="22"/>
          <w:szCs w:val="22"/>
          <w:shd w:val="clear" w:color="auto" w:fill="FFFFFF"/>
          <w:lang w:eastAsia="it-IT"/>
        </w:rPr>
        <w:t xml:space="preserve">Come ha notato Riccardo Caldura, </w:t>
      </w:r>
      <w:r w:rsidRPr="005371F1">
        <w:rPr>
          <w:rFonts w:ascii="Verdana" w:hAnsi="Verdana" w:cs="Helvetica Neue"/>
          <w:sz w:val="22"/>
          <w:szCs w:val="22"/>
        </w:rPr>
        <w:t xml:space="preserve">Kishchenko </w:t>
      </w:r>
      <w:r>
        <w:rPr>
          <w:rFonts w:ascii="Verdana" w:hAnsi="Verdana" w:cs="Helvetica Neue"/>
          <w:sz w:val="22"/>
          <w:szCs w:val="22"/>
        </w:rPr>
        <w:t>«</w:t>
      </w:r>
      <w:r w:rsidRPr="009E79CB">
        <w:rPr>
          <w:rFonts w:ascii="Verdana" w:hAnsi="Verdana" w:cstheme="minorHAnsi"/>
          <w:color w:val="222222"/>
          <w:sz w:val="22"/>
          <w:szCs w:val="22"/>
          <w:shd w:val="clear" w:color="auto" w:fill="FFFFFF"/>
        </w:rPr>
        <w:t>ripercorre le vicende dello scienziato, generando un affascinante, quanto rigoroso, percorso espositivo fra immagini, videoproiezioni, installazioni</w:t>
      </w:r>
      <w:r>
        <w:rPr>
          <w:rFonts w:ascii="Verdana" w:hAnsi="Verdana" w:cstheme="minorHAnsi"/>
          <w:color w:val="222222"/>
          <w:sz w:val="22"/>
          <w:szCs w:val="22"/>
          <w:shd w:val="clear" w:color="auto" w:fill="FFFFFF"/>
        </w:rPr>
        <w:t>,</w:t>
      </w:r>
      <w:r w:rsidRPr="009E79CB">
        <w:rPr>
          <w:rFonts w:ascii="Verdana" w:hAnsi="Verdana" w:cstheme="minorHAnsi"/>
          <w:color w:val="222222"/>
          <w:sz w:val="22"/>
          <w:szCs w:val="22"/>
          <w:shd w:val="clear" w:color="auto" w:fill="FFFFFF"/>
        </w:rPr>
        <w:t xml:space="preserve"> richiamando non solo gli aspetti tragici della vicenda di Vavilov, da scienziato di livello assoluto a nemico del regime sotto Stalin, ma accennando anche alla più complessa tematica delle migrazioni provocate dalla penuria alimentare e dalle guerre. Nei nostri giorni, qui in terra, è la stessa esistenza dell’</w:t>
      </w:r>
      <w:r w:rsidRPr="009E79CB">
        <w:rPr>
          <w:rFonts w:ascii="Verdana" w:hAnsi="Verdana" w:cstheme="minorHAnsi"/>
          <w:i/>
          <w:iCs/>
          <w:color w:val="222222"/>
          <w:sz w:val="22"/>
          <w:szCs w:val="22"/>
          <w:shd w:val="clear" w:color="auto" w:fill="FFFFFF"/>
        </w:rPr>
        <w:t>Hortus conclusus</w:t>
      </w:r>
      <w:r w:rsidRPr="009E79CB">
        <w:rPr>
          <w:rFonts w:ascii="Verdana" w:hAnsi="Verdana" w:cstheme="minorHAnsi"/>
          <w:color w:val="222222"/>
          <w:sz w:val="22"/>
          <w:szCs w:val="22"/>
          <w:shd w:val="clear" w:color="auto" w:fill="FFFFFF"/>
        </w:rPr>
        <w:t>, immagine del paradiso, ad essere minacciata</w:t>
      </w:r>
      <w:r>
        <w:rPr>
          <w:rFonts w:ascii="Verdana" w:hAnsi="Verdana" w:cstheme="minorHAnsi"/>
          <w:color w:val="222222"/>
          <w:sz w:val="22"/>
          <w:szCs w:val="22"/>
          <w:shd w:val="clear" w:color="auto" w:fill="FFFFFF"/>
        </w:rPr>
        <w:t>»</w:t>
      </w:r>
      <w:r w:rsidRPr="009E79CB">
        <w:rPr>
          <w:rFonts w:ascii="Verdana" w:hAnsi="Verdana" w:cstheme="minorHAnsi"/>
          <w:color w:val="222222"/>
          <w:sz w:val="22"/>
          <w:szCs w:val="22"/>
          <w:shd w:val="clear" w:color="auto" w:fill="FFFFFF"/>
        </w:rPr>
        <w:t>.</w:t>
      </w:r>
    </w:p>
    <w:p w14:paraId="51777CDC" w14:textId="009200C1" w:rsidR="00A42BA4" w:rsidRDefault="00A42BA4" w:rsidP="00A42BA4">
      <w:pPr>
        <w:widowControl w:val="0"/>
        <w:autoSpaceDE w:val="0"/>
        <w:autoSpaceDN w:val="0"/>
        <w:adjustRightInd w:val="0"/>
        <w:ind w:left="284" w:right="276" w:firstLine="142"/>
        <w:jc w:val="both"/>
        <w:rPr>
          <w:rFonts w:ascii="Verdana" w:eastAsia="Times New Roman" w:hAnsi="Verdana" w:cs="Times New Roman"/>
          <w:color w:val="000000"/>
          <w:sz w:val="22"/>
          <w:szCs w:val="22"/>
          <w:shd w:val="clear" w:color="auto" w:fill="FFFFFF"/>
          <w:lang w:eastAsia="it-IT"/>
        </w:rPr>
      </w:pPr>
      <w:r>
        <w:rPr>
          <w:rFonts w:ascii="Verdana" w:hAnsi="Verdana" w:cs="Helvetica Neue"/>
          <w:sz w:val="22"/>
          <w:szCs w:val="22"/>
        </w:rPr>
        <w:t>Nella prima sezione della mostra sono presenti</w:t>
      </w:r>
      <w:r>
        <w:rPr>
          <w:rFonts w:ascii="Verdana" w:hAnsi="Verdana" w:cs="Helvetica Neue"/>
          <w:sz w:val="22"/>
          <w:szCs w:val="22"/>
        </w:rPr>
        <w:t xml:space="preserve"> </w:t>
      </w:r>
      <w:r w:rsidRPr="007B462B">
        <w:rPr>
          <w:rFonts w:ascii="Verdana" w:hAnsi="Verdana" w:cs="Helvetica Neue"/>
          <w:sz w:val="22"/>
          <w:szCs w:val="22"/>
        </w:rPr>
        <w:t xml:space="preserve">opere </w:t>
      </w:r>
      <w:r>
        <w:rPr>
          <w:rFonts w:ascii="Verdana" w:hAnsi="Verdana" w:cs="Helvetica Neue"/>
          <w:sz w:val="22"/>
          <w:szCs w:val="22"/>
        </w:rPr>
        <w:t xml:space="preserve">che </w:t>
      </w:r>
      <w:r>
        <w:rPr>
          <w:rFonts w:ascii="Verdana" w:hAnsi="Verdana" w:cs="Helvetica Neue"/>
          <w:sz w:val="22"/>
          <w:szCs w:val="22"/>
        </w:rPr>
        <w:t>appartengono a due</w:t>
      </w:r>
      <w:r w:rsidRPr="007B462B">
        <w:rPr>
          <w:rFonts w:ascii="Verdana" w:hAnsi="Verdana" w:cs="Helvetica Neue"/>
          <w:sz w:val="22"/>
          <w:szCs w:val="22"/>
        </w:rPr>
        <w:t xml:space="preserve"> serie</w:t>
      </w:r>
      <w:r w:rsidRPr="007B462B">
        <w:rPr>
          <w:rFonts w:ascii="Verdana" w:hAnsi="Verdana"/>
          <w:color w:val="000000"/>
          <w:sz w:val="22"/>
          <w:szCs w:val="22"/>
        </w:rPr>
        <w:t xml:space="preserve">: </w:t>
      </w:r>
      <w:r>
        <w:rPr>
          <w:rFonts w:ascii="Verdana" w:eastAsia="Times New Roman" w:hAnsi="Verdana" w:cs="Times New Roman"/>
          <w:color w:val="000000"/>
          <w:sz w:val="22"/>
          <w:szCs w:val="22"/>
          <w:shd w:val="clear" w:color="auto" w:fill="FFFFFF"/>
          <w:lang w:eastAsia="it-IT"/>
        </w:rPr>
        <w:t>n</w:t>
      </w:r>
      <w:r>
        <w:rPr>
          <w:rFonts w:ascii="Verdana" w:hAnsi="Verdana"/>
          <w:sz w:val="22"/>
          <w:szCs w:val="22"/>
        </w:rPr>
        <w:t xml:space="preserve">elle fotografie di </w:t>
      </w:r>
      <w:r w:rsidRPr="006B121C">
        <w:rPr>
          <w:rFonts w:ascii="Verdana" w:hAnsi="Verdana"/>
          <w:b/>
          <w:i/>
          <w:color w:val="000000"/>
          <w:sz w:val="22"/>
          <w:szCs w:val="22"/>
        </w:rPr>
        <w:t>Recipe book-Erbari di piante selvatiche</w:t>
      </w:r>
      <w:r w:rsidR="00E92155">
        <w:rPr>
          <w:rFonts w:ascii="Verdana" w:hAnsi="Verdana"/>
          <w:b/>
          <w:i/>
          <w:color w:val="000000"/>
          <w:sz w:val="22"/>
          <w:szCs w:val="22"/>
        </w:rPr>
        <w:t xml:space="preserve"> </w:t>
      </w:r>
      <w:r w:rsidR="00E92155">
        <w:rPr>
          <w:rFonts w:ascii="Verdana" w:hAnsi="Verdana"/>
          <w:color w:val="000000"/>
          <w:sz w:val="22"/>
          <w:szCs w:val="22"/>
        </w:rPr>
        <w:t xml:space="preserve">(2014-2018) </w:t>
      </w:r>
      <w:r w:rsidRPr="00353CA3">
        <w:rPr>
          <w:rFonts w:ascii="Verdana" w:hAnsi="Verdana"/>
          <w:color w:val="000000"/>
          <w:sz w:val="22"/>
          <w:szCs w:val="22"/>
        </w:rPr>
        <w:t xml:space="preserve"> l’artista associa a pagine scientifiche di erbari </w:t>
      </w:r>
      <w:r>
        <w:rPr>
          <w:rFonts w:ascii="Verdana" w:hAnsi="Verdana"/>
          <w:color w:val="000000"/>
          <w:sz w:val="22"/>
          <w:szCs w:val="22"/>
        </w:rPr>
        <w:t xml:space="preserve">autentiche </w:t>
      </w:r>
      <w:r w:rsidRPr="00353CA3">
        <w:rPr>
          <w:rFonts w:ascii="Verdana" w:hAnsi="Verdana"/>
          <w:color w:val="000000"/>
          <w:sz w:val="22"/>
          <w:szCs w:val="22"/>
        </w:rPr>
        <w:t>ricette di sopravv</w:t>
      </w:r>
      <w:r>
        <w:rPr>
          <w:rFonts w:ascii="Verdana" w:hAnsi="Verdana"/>
          <w:color w:val="000000"/>
          <w:sz w:val="22"/>
          <w:szCs w:val="22"/>
        </w:rPr>
        <w:t xml:space="preserve">ivenza con le piante selvatiche, </w:t>
      </w:r>
      <w:r w:rsidRPr="00353CA3">
        <w:rPr>
          <w:rFonts w:ascii="Verdana" w:hAnsi="Verdana"/>
          <w:color w:val="000000"/>
          <w:sz w:val="22"/>
          <w:szCs w:val="22"/>
        </w:rPr>
        <w:t xml:space="preserve">fornite da detenuti o composte durante l’assedio di Leningrado, con istruzioni su come raccogliere e cucinare le piante selvatiche, usare la sansa, la farina </w:t>
      </w:r>
      <w:r>
        <w:rPr>
          <w:rFonts w:ascii="Verdana" w:hAnsi="Verdana"/>
          <w:color w:val="000000"/>
          <w:sz w:val="22"/>
          <w:szCs w:val="22"/>
        </w:rPr>
        <w:t>e la colla di caseina come cibo</w:t>
      </w:r>
      <w:r w:rsidRPr="00353CA3">
        <w:rPr>
          <w:rFonts w:ascii="Verdana" w:hAnsi="Verdana"/>
          <w:color w:val="000000"/>
          <w:sz w:val="22"/>
          <w:szCs w:val="22"/>
        </w:rPr>
        <w:t>.</w:t>
      </w:r>
      <w:r>
        <w:rPr>
          <w:rFonts w:ascii="Verdana" w:eastAsia="Times New Roman" w:hAnsi="Verdana" w:cs="Times New Roman"/>
          <w:color w:val="000000"/>
          <w:sz w:val="22"/>
          <w:szCs w:val="22"/>
          <w:shd w:val="clear" w:color="auto" w:fill="FFFFFF"/>
          <w:lang w:eastAsia="it-IT"/>
        </w:rPr>
        <w:t xml:space="preserve"> </w:t>
      </w:r>
      <w:r>
        <w:rPr>
          <w:rFonts w:ascii="Verdana" w:hAnsi="Verdana"/>
          <w:color w:val="000000"/>
          <w:sz w:val="22"/>
          <w:szCs w:val="22"/>
        </w:rPr>
        <w:t xml:space="preserve">La serie </w:t>
      </w:r>
      <w:r w:rsidRPr="00B07873">
        <w:rPr>
          <w:rFonts w:ascii="Verdana" w:hAnsi="Verdana"/>
          <w:b/>
          <w:i/>
          <w:color w:val="000000"/>
          <w:sz w:val="22"/>
          <w:szCs w:val="22"/>
        </w:rPr>
        <w:t>Pane quotidiano</w:t>
      </w:r>
      <w:r>
        <w:rPr>
          <w:rFonts w:ascii="Verdana" w:hAnsi="Verdana"/>
          <w:color w:val="000000"/>
          <w:sz w:val="22"/>
          <w:szCs w:val="22"/>
        </w:rPr>
        <w:t xml:space="preserve"> </w:t>
      </w:r>
      <w:r w:rsidR="00E92155">
        <w:rPr>
          <w:rFonts w:ascii="Verdana" w:hAnsi="Verdana"/>
          <w:color w:val="000000"/>
          <w:sz w:val="22"/>
          <w:szCs w:val="22"/>
        </w:rPr>
        <w:t xml:space="preserve">(2014) </w:t>
      </w:r>
      <w:r>
        <w:rPr>
          <w:rFonts w:ascii="Verdana" w:hAnsi="Verdana"/>
          <w:color w:val="000000"/>
          <w:sz w:val="22"/>
          <w:szCs w:val="22"/>
        </w:rPr>
        <w:t xml:space="preserve">è </w:t>
      </w:r>
      <w:r>
        <w:rPr>
          <w:rFonts w:ascii="Verdana" w:hAnsi="Verdana"/>
          <w:color w:val="000000"/>
          <w:sz w:val="22"/>
          <w:szCs w:val="22"/>
        </w:rPr>
        <w:t xml:space="preserve">invece </w:t>
      </w:r>
      <w:r w:rsidRPr="00800298">
        <w:rPr>
          <w:rFonts w:ascii="Verdana" w:hAnsi="Verdana"/>
          <w:sz w:val="22"/>
          <w:szCs w:val="22"/>
        </w:rPr>
        <w:t>dedicata al salvataggio della collezione genetica raccolta da Nikolaj</w:t>
      </w:r>
      <w:r>
        <w:rPr>
          <w:rFonts w:ascii="Verdana" w:hAnsi="Verdana"/>
          <w:sz w:val="22"/>
          <w:szCs w:val="22"/>
        </w:rPr>
        <w:t xml:space="preserve"> Vavilov (alcuni suoi collaboratori preferirono morire di fame, durante l’assedio di Leningrado, piuttosto che intaccarla). </w:t>
      </w:r>
      <w:r w:rsidR="00E92155">
        <w:rPr>
          <w:rFonts w:ascii="Verdana" w:hAnsi="Verdana"/>
          <w:sz w:val="22"/>
          <w:szCs w:val="22"/>
        </w:rPr>
        <w:t>Sono</w:t>
      </w:r>
      <w:r>
        <w:rPr>
          <w:rFonts w:ascii="Verdana" w:hAnsi="Verdana"/>
          <w:sz w:val="22"/>
          <w:szCs w:val="22"/>
        </w:rPr>
        <w:t xml:space="preserve"> dittici</w:t>
      </w:r>
      <w:r w:rsidR="00E92155">
        <w:rPr>
          <w:rFonts w:ascii="Verdana" w:hAnsi="Verdana"/>
          <w:sz w:val="22"/>
          <w:szCs w:val="22"/>
        </w:rPr>
        <w:t xml:space="preserve"> accostati</w:t>
      </w:r>
      <w:r>
        <w:rPr>
          <w:rFonts w:ascii="Verdana" w:hAnsi="Verdana"/>
          <w:sz w:val="22"/>
          <w:szCs w:val="22"/>
        </w:rPr>
        <w:t xml:space="preserve">. </w:t>
      </w:r>
      <w:r w:rsidRPr="00800298">
        <w:rPr>
          <w:rFonts w:ascii="Verdana" w:hAnsi="Verdana"/>
          <w:sz w:val="22"/>
          <w:szCs w:val="22"/>
        </w:rPr>
        <w:t xml:space="preserve">La parte sinistra è </w:t>
      </w:r>
      <w:r>
        <w:rPr>
          <w:rFonts w:ascii="Verdana" w:hAnsi="Verdana"/>
          <w:sz w:val="22"/>
          <w:szCs w:val="22"/>
        </w:rPr>
        <w:t>un documento, l</w:t>
      </w:r>
      <w:r w:rsidRPr="00800298">
        <w:rPr>
          <w:rFonts w:ascii="Verdana" w:hAnsi="Verdana"/>
          <w:sz w:val="22"/>
          <w:szCs w:val="22"/>
        </w:rPr>
        <w:t>a fotografia di un erbario di cereali salvati durante l</w:t>
      </w:r>
      <w:r>
        <w:rPr>
          <w:rFonts w:ascii="Verdana" w:hAnsi="Verdana"/>
          <w:sz w:val="22"/>
          <w:szCs w:val="22"/>
        </w:rPr>
        <w:t>’assedio</w:t>
      </w:r>
      <w:r>
        <w:rPr>
          <w:rFonts w:ascii="Verdana" w:hAnsi="Verdana"/>
          <w:sz w:val="22"/>
          <w:szCs w:val="22"/>
        </w:rPr>
        <w:t xml:space="preserve"> (un foglio direttamente di mano dello stesso Vavilov)</w:t>
      </w:r>
      <w:r w:rsidRPr="00800298">
        <w:rPr>
          <w:rFonts w:ascii="Verdana" w:hAnsi="Verdana"/>
          <w:sz w:val="22"/>
          <w:szCs w:val="22"/>
        </w:rPr>
        <w:t>. Il lato destro è un’incisione che rispecchia il documento</w:t>
      </w:r>
      <w:r>
        <w:rPr>
          <w:rFonts w:ascii="Verdana" w:hAnsi="Verdana"/>
          <w:sz w:val="22"/>
          <w:szCs w:val="22"/>
        </w:rPr>
        <w:t xml:space="preserve"> in uno strato di cenere: da un lato emblema delle infinite tragedie umane</w:t>
      </w:r>
      <w:r w:rsidRPr="00800298">
        <w:rPr>
          <w:rFonts w:ascii="Verdana" w:hAnsi="Verdana"/>
          <w:sz w:val="22"/>
          <w:szCs w:val="22"/>
        </w:rPr>
        <w:t xml:space="preserve"> </w:t>
      </w:r>
      <w:r>
        <w:rPr>
          <w:rFonts w:ascii="Verdana" w:hAnsi="Verdana"/>
          <w:sz w:val="22"/>
          <w:szCs w:val="22"/>
        </w:rPr>
        <w:t xml:space="preserve">della storia del pianeta; dall’altro, nei </w:t>
      </w:r>
      <w:r w:rsidRPr="00800298">
        <w:rPr>
          <w:rFonts w:ascii="Verdana" w:hAnsi="Verdana"/>
          <w:sz w:val="22"/>
          <w:szCs w:val="22"/>
        </w:rPr>
        <w:t>nodi degli st</w:t>
      </w:r>
      <w:r>
        <w:rPr>
          <w:rFonts w:ascii="Verdana" w:hAnsi="Verdana"/>
          <w:sz w:val="22"/>
          <w:szCs w:val="22"/>
        </w:rPr>
        <w:t>eli delle piante,</w:t>
      </w:r>
      <w:r w:rsidRPr="00800298">
        <w:rPr>
          <w:rFonts w:ascii="Verdana" w:hAnsi="Verdana"/>
          <w:sz w:val="22"/>
          <w:szCs w:val="22"/>
        </w:rPr>
        <w:t xml:space="preserve"> </w:t>
      </w:r>
      <w:r>
        <w:rPr>
          <w:rFonts w:ascii="Verdana" w:hAnsi="Verdana"/>
          <w:sz w:val="22"/>
          <w:szCs w:val="22"/>
        </w:rPr>
        <w:t>metafora d</w:t>
      </w:r>
      <w:r w:rsidRPr="00800298">
        <w:rPr>
          <w:rFonts w:ascii="Verdana" w:hAnsi="Verdana"/>
          <w:sz w:val="22"/>
          <w:szCs w:val="22"/>
        </w:rPr>
        <w:t>i destini umani spezzati, distrutti dalla repressione e dalla guerra.</w:t>
      </w:r>
      <w:r>
        <w:rPr>
          <w:rFonts w:ascii="Verdana" w:eastAsia="Times New Roman" w:hAnsi="Verdana" w:cs="Times New Roman"/>
          <w:color w:val="000000"/>
          <w:sz w:val="22"/>
          <w:szCs w:val="22"/>
          <w:shd w:val="clear" w:color="auto" w:fill="FFFFFF"/>
          <w:lang w:eastAsia="it-IT"/>
        </w:rPr>
        <w:t xml:space="preserve"> </w:t>
      </w:r>
      <w:r>
        <w:rPr>
          <w:rFonts w:ascii="Verdana" w:hAnsi="Verdana"/>
          <w:sz w:val="22"/>
          <w:szCs w:val="22"/>
        </w:rPr>
        <w:t xml:space="preserve">La sezione presenta anche l’installazione </w:t>
      </w:r>
      <w:r w:rsidRPr="00A636F3">
        <w:rPr>
          <w:rFonts w:ascii="Verdana" w:hAnsi="Verdana"/>
          <w:b/>
          <w:bCs/>
          <w:i/>
          <w:sz w:val="22"/>
          <w:szCs w:val="22"/>
        </w:rPr>
        <w:t>Banca genetica</w:t>
      </w:r>
      <w:r>
        <w:rPr>
          <w:rFonts w:ascii="Verdana" w:hAnsi="Verdana"/>
          <w:bCs/>
          <w:sz w:val="22"/>
          <w:szCs w:val="22"/>
        </w:rPr>
        <w:t xml:space="preserve">, in cui </w:t>
      </w:r>
      <w:r w:rsidRPr="00800298">
        <w:rPr>
          <w:rFonts w:ascii="Verdana" w:hAnsi="Verdana"/>
          <w:sz w:val="22"/>
          <w:szCs w:val="22"/>
        </w:rPr>
        <w:t xml:space="preserve">bottiglie mediche </w:t>
      </w:r>
      <w:r>
        <w:rPr>
          <w:rFonts w:ascii="Verdana" w:hAnsi="Verdana"/>
          <w:sz w:val="22"/>
          <w:szCs w:val="22"/>
        </w:rPr>
        <w:t>contenenti</w:t>
      </w:r>
      <w:r w:rsidRPr="00800298">
        <w:rPr>
          <w:rFonts w:ascii="Verdana" w:hAnsi="Verdana"/>
          <w:sz w:val="22"/>
          <w:szCs w:val="22"/>
        </w:rPr>
        <w:t xml:space="preserve"> soluzioni invasive e sostituti del sangue sono riempite con </w:t>
      </w:r>
      <w:r>
        <w:rPr>
          <w:rFonts w:ascii="Verdana" w:hAnsi="Verdana"/>
          <w:sz w:val="22"/>
          <w:szCs w:val="22"/>
        </w:rPr>
        <w:t>semi di cereali, come nel</w:t>
      </w:r>
      <w:r w:rsidRPr="00800298">
        <w:rPr>
          <w:rFonts w:ascii="Verdana" w:hAnsi="Verdana"/>
          <w:sz w:val="22"/>
          <w:szCs w:val="22"/>
        </w:rPr>
        <w:t>la collezione conservata all’istituto di Vavilov nel</w:t>
      </w:r>
      <w:r>
        <w:rPr>
          <w:rFonts w:ascii="Verdana" w:hAnsi="Verdana"/>
          <w:sz w:val="22"/>
          <w:szCs w:val="22"/>
        </w:rPr>
        <w:t xml:space="preserve"> Kuban, per comunicare</w:t>
      </w:r>
      <w:r>
        <w:rPr>
          <w:rFonts w:ascii="Verdana" w:hAnsi="Verdana"/>
          <w:bCs/>
          <w:sz w:val="22"/>
          <w:szCs w:val="22"/>
        </w:rPr>
        <w:t xml:space="preserve"> </w:t>
      </w:r>
      <w:r w:rsidRPr="00800298">
        <w:rPr>
          <w:rFonts w:ascii="Verdana" w:hAnsi="Verdana"/>
          <w:sz w:val="22"/>
          <w:szCs w:val="22"/>
        </w:rPr>
        <w:t xml:space="preserve">che «i chicchi di cereali sono </w:t>
      </w:r>
      <w:r>
        <w:rPr>
          <w:rFonts w:ascii="Verdana" w:hAnsi="Verdana"/>
          <w:sz w:val="22"/>
          <w:szCs w:val="22"/>
        </w:rPr>
        <w:t xml:space="preserve">il </w:t>
      </w:r>
      <w:r w:rsidRPr="00800298">
        <w:rPr>
          <w:rFonts w:ascii="Verdana" w:hAnsi="Verdana"/>
          <w:sz w:val="22"/>
          <w:szCs w:val="22"/>
        </w:rPr>
        <w:t>sangue per l’umanità», senza il qu</w:t>
      </w:r>
      <w:r>
        <w:rPr>
          <w:rFonts w:ascii="Verdana" w:hAnsi="Verdana"/>
          <w:sz w:val="22"/>
          <w:szCs w:val="22"/>
        </w:rPr>
        <w:t>ale l'umanità non può esistere.</w:t>
      </w:r>
    </w:p>
    <w:p w14:paraId="1C34199A" w14:textId="1B1FFF5E" w:rsidR="00A42BA4" w:rsidRDefault="00A42BA4" w:rsidP="00A42BA4">
      <w:pPr>
        <w:widowControl w:val="0"/>
        <w:autoSpaceDE w:val="0"/>
        <w:autoSpaceDN w:val="0"/>
        <w:adjustRightInd w:val="0"/>
        <w:ind w:left="284" w:right="276" w:firstLine="142"/>
        <w:jc w:val="both"/>
        <w:rPr>
          <w:rFonts w:ascii="Verdana" w:eastAsia="Times New Roman" w:hAnsi="Verdana" w:cs="Times New Roman"/>
          <w:color w:val="000000"/>
          <w:sz w:val="22"/>
          <w:szCs w:val="22"/>
          <w:shd w:val="clear" w:color="auto" w:fill="FFFFFF"/>
          <w:lang w:eastAsia="it-IT"/>
        </w:rPr>
      </w:pPr>
      <w:r>
        <w:rPr>
          <w:rFonts w:ascii="Verdana" w:eastAsia="Times New Roman" w:hAnsi="Verdana" w:cs="Times New Roman"/>
          <w:color w:val="000000"/>
          <w:sz w:val="22"/>
          <w:szCs w:val="22"/>
          <w:shd w:val="clear" w:color="auto" w:fill="FFFFFF"/>
          <w:lang w:eastAsia="it-IT"/>
        </w:rPr>
        <w:t xml:space="preserve">La seconda tranche del percorso </w:t>
      </w:r>
      <w:r>
        <w:rPr>
          <w:rFonts w:ascii="Verdana" w:hAnsi="Verdana"/>
          <w:sz w:val="22"/>
          <w:szCs w:val="22"/>
        </w:rPr>
        <w:t>è</w:t>
      </w:r>
      <w:r>
        <w:rPr>
          <w:rFonts w:ascii="Verdana" w:hAnsi="Verdana"/>
          <w:sz w:val="22"/>
          <w:szCs w:val="22"/>
        </w:rPr>
        <w:t xml:space="preserve"> costituita da </w:t>
      </w:r>
      <w:r>
        <w:rPr>
          <w:rFonts w:ascii="Verdana" w:hAnsi="Verdana" w:cs="Helvetica Neue"/>
          <w:sz w:val="22"/>
          <w:szCs w:val="22"/>
        </w:rPr>
        <w:t>8</w:t>
      </w:r>
      <w:r w:rsidRPr="000B6B32">
        <w:rPr>
          <w:rFonts w:ascii="Verdana" w:hAnsi="Verdana" w:cs="Helvetica Neue"/>
          <w:sz w:val="22"/>
          <w:szCs w:val="22"/>
        </w:rPr>
        <w:t xml:space="preserve"> pezzi della serie</w:t>
      </w:r>
      <w:r w:rsidRPr="00864B95">
        <w:rPr>
          <w:rFonts w:ascii="Verdana" w:hAnsi="Verdana" w:cs="Helvetica Neue"/>
          <w:b/>
          <w:sz w:val="22"/>
          <w:szCs w:val="22"/>
        </w:rPr>
        <w:t xml:space="preserve"> </w:t>
      </w:r>
      <w:r w:rsidRPr="00864B95">
        <w:rPr>
          <w:rFonts w:ascii="Verdana" w:hAnsi="Verdana" w:cs="Helvetica Neue"/>
          <w:b/>
          <w:i/>
          <w:sz w:val="22"/>
          <w:szCs w:val="22"/>
        </w:rPr>
        <w:t>Macchie, buchi e fili</w:t>
      </w:r>
      <w:r w:rsidRPr="004E441D">
        <w:rPr>
          <w:rFonts w:ascii="Verdana" w:hAnsi="Verdana" w:cs="Helvetica Neue"/>
          <w:sz w:val="22"/>
          <w:szCs w:val="22"/>
        </w:rPr>
        <w:t xml:space="preserve"> </w:t>
      </w:r>
      <w:r>
        <w:rPr>
          <w:rFonts w:ascii="Verdana" w:hAnsi="Verdana" w:cs="Helvetica Neue"/>
          <w:sz w:val="22"/>
          <w:szCs w:val="22"/>
        </w:rPr>
        <w:t>(2019, tecnica mista)</w:t>
      </w:r>
      <w:r w:rsidR="00E92155">
        <w:rPr>
          <w:rFonts w:ascii="Verdana" w:hAnsi="Verdana" w:cs="Helvetica Neue"/>
          <w:sz w:val="22"/>
          <w:szCs w:val="22"/>
        </w:rPr>
        <w:t xml:space="preserve">, che </w:t>
      </w:r>
      <w:r>
        <w:rPr>
          <w:rFonts w:ascii="Verdana" w:hAnsi="Verdana"/>
          <w:sz w:val="22"/>
          <w:szCs w:val="22"/>
        </w:rPr>
        <w:t xml:space="preserve">allude </w:t>
      </w:r>
      <w:r w:rsidRPr="00800298">
        <w:rPr>
          <w:rFonts w:ascii="Verdana" w:hAnsi="Verdana"/>
          <w:sz w:val="22"/>
          <w:szCs w:val="22"/>
        </w:rPr>
        <w:t xml:space="preserve">alle sezioni del cervello di Lenin. In </w:t>
      </w:r>
      <w:r>
        <w:rPr>
          <w:rFonts w:ascii="Verdana" w:hAnsi="Verdana"/>
          <w:sz w:val="22"/>
          <w:szCs w:val="22"/>
        </w:rPr>
        <w:t>URSS era stato fondato l’</w:t>
      </w:r>
      <w:r w:rsidRPr="00800298">
        <w:rPr>
          <w:rFonts w:ascii="Verdana" w:hAnsi="Verdana"/>
          <w:sz w:val="22"/>
          <w:szCs w:val="22"/>
        </w:rPr>
        <w:t>Institu</w:t>
      </w:r>
      <w:r>
        <w:rPr>
          <w:rFonts w:ascii="Verdana" w:hAnsi="Verdana"/>
          <w:sz w:val="22"/>
          <w:szCs w:val="22"/>
        </w:rPr>
        <w:t xml:space="preserve">t Mozga [Istituto del Cervello] </w:t>
      </w:r>
      <w:r w:rsidRPr="00800298">
        <w:rPr>
          <w:rFonts w:ascii="Verdana" w:hAnsi="Verdana"/>
          <w:sz w:val="22"/>
          <w:szCs w:val="22"/>
        </w:rPr>
        <w:t xml:space="preserve">per studiare </w:t>
      </w:r>
      <w:r>
        <w:rPr>
          <w:rFonts w:ascii="Verdana" w:hAnsi="Verdana"/>
          <w:sz w:val="22"/>
          <w:szCs w:val="22"/>
        </w:rPr>
        <w:t>quello</w:t>
      </w:r>
      <w:r w:rsidRPr="00800298">
        <w:rPr>
          <w:rFonts w:ascii="Verdana" w:hAnsi="Verdana"/>
          <w:sz w:val="22"/>
          <w:szCs w:val="22"/>
        </w:rPr>
        <w:t xml:space="preserve"> del </w:t>
      </w:r>
      <w:r>
        <w:rPr>
          <w:rFonts w:ascii="Verdana" w:hAnsi="Verdana"/>
          <w:sz w:val="22"/>
          <w:szCs w:val="22"/>
        </w:rPr>
        <w:t>defunto e geniale leader</w:t>
      </w:r>
      <w:r w:rsidRPr="00800298">
        <w:rPr>
          <w:rFonts w:ascii="Verdana" w:hAnsi="Verdana"/>
          <w:sz w:val="22"/>
          <w:szCs w:val="22"/>
        </w:rPr>
        <w:t xml:space="preserve">. </w:t>
      </w:r>
      <w:r>
        <w:rPr>
          <w:rFonts w:ascii="Verdana" w:hAnsi="Verdana"/>
          <w:sz w:val="22"/>
          <w:szCs w:val="22"/>
        </w:rPr>
        <w:t>G</w:t>
      </w:r>
      <w:r w:rsidRPr="00800298">
        <w:rPr>
          <w:rFonts w:ascii="Verdana" w:hAnsi="Verdana"/>
          <w:sz w:val="22"/>
          <w:szCs w:val="22"/>
        </w:rPr>
        <w:t xml:space="preserve">li scienziati internazionali che hanno studiato </w:t>
      </w:r>
      <w:r>
        <w:rPr>
          <w:rFonts w:ascii="Verdana" w:hAnsi="Verdana"/>
          <w:sz w:val="22"/>
          <w:szCs w:val="22"/>
        </w:rPr>
        <w:t>i dati disponibili</w:t>
      </w:r>
      <w:r w:rsidRPr="00800298">
        <w:rPr>
          <w:rFonts w:ascii="Verdana" w:hAnsi="Verdana"/>
          <w:sz w:val="22"/>
          <w:szCs w:val="22"/>
        </w:rPr>
        <w:t xml:space="preserve"> sono </w:t>
      </w:r>
      <w:r>
        <w:rPr>
          <w:rFonts w:ascii="Verdana" w:hAnsi="Verdana"/>
          <w:sz w:val="22"/>
          <w:szCs w:val="22"/>
        </w:rPr>
        <w:t xml:space="preserve">spesso </w:t>
      </w:r>
      <w:r w:rsidRPr="00800298">
        <w:rPr>
          <w:rFonts w:ascii="Verdana" w:hAnsi="Verdana"/>
          <w:sz w:val="22"/>
          <w:szCs w:val="22"/>
        </w:rPr>
        <w:t xml:space="preserve">giunti alla conclusione che </w:t>
      </w:r>
      <w:r>
        <w:rPr>
          <w:rFonts w:ascii="Verdana" w:hAnsi="Verdana"/>
          <w:sz w:val="22"/>
          <w:szCs w:val="22"/>
        </w:rPr>
        <w:t>il</w:t>
      </w:r>
      <w:r w:rsidRPr="00800298">
        <w:rPr>
          <w:rFonts w:ascii="Verdana" w:hAnsi="Verdana"/>
          <w:sz w:val="22"/>
          <w:szCs w:val="22"/>
        </w:rPr>
        <w:t xml:space="preserve"> cervello di Lenin </w:t>
      </w:r>
      <w:r>
        <w:rPr>
          <w:rFonts w:ascii="Verdana" w:hAnsi="Verdana"/>
          <w:sz w:val="22"/>
          <w:szCs w:val="22"/>
        </w:rPr>
        <w:t>mostrava</w:t>
      </w:r>
      <w:r w:rsidRPr="00800298">
        <w:rPr>
          <w:rFonts w:ascii="Verdana" w:hAnsi="Verdana"/>
          <w:sz w:val="22"/>
          <w:szCs w:val="22"/>
        </w:rPr>
        <w:t xml:space="preserve"> caratteristiche </w:t>
      </w:r>
      <w:r>
        <w:rPr>
          <w:rFonts w:ascii="Verdana" w:hAnsi="Verdana"/>
          <w:sz w:val="22"/>
          <w:szCs w:val="22"/>
        </w:rPr>
        <w:t>tipiche dei malati di mente. Ma l</w:t>
      </w:r>
      <w:r w:rsidRPr="00800298">
        <w:rPr>
          <w:rFonts w:ascii="Verdana" w:hAnsi="Verdana"/>
          <w:sz w:val="22"/>
          <w:szCs w:val="22"/>
        </w:rPr>
        <w:t xml:space="preserve">a serie riguarda </w:t>
      </w:r>
      <w:r>
        <w:rPr>
          <w:rFonts w:ascii="Verdana" w:hAnsi="Verdana"/>
          <w:sz w:val="22"/>
          <w:szCs w:val="22"/>
        </w:rPr>
        <w:t xml:space="preserve">e rappresenta soprattutto </w:t>
      </w:r>
      <w:r w:rsidRPr="00800298">
        <w:rPr>
          <w:rFonts w:ascii="Verdana" w:hAnsi="Verdana"/>
          <w:sz w:val="22"/>
          <w:szCs w:val="22"/>
        </w:rPr>
        <w:t>la soggettività della storia</w:t>
      </w:r>
      <w:r>
        <w:rPr>
          <w:rFonts w:ascii="Verdana" w:hAnsi="Verdana"/>
          <w:sz w:val="22"/>
          <w:szCs w:val="22"/>
        </w:rPr>
        <w:t>, evidenziando</w:t>
      </w:r>
      <w:r w:rsidRPr="00800298">
        <w:rPr>
          <w:rFonts w:ascii="Verdana" w:hAnsi="Verdana"/>
          <w:sz w:val="22"/>
          <w:szCs w:val="22"/>
        </w:rPr>
        <w:t xml:space="preserve"> le </w:t>
      </w:r>
      <w:r>
        <w:rPr>
          <w:rFonts w:ascii="Verdana" w:hAnsi="Verdana"/>
          <w:sz w:val="22"/>
          <w:szCs w:val="22"/>
        </w:rPr>
        <w:t>macchie bianche e i buchi neri d</w:t>
      </w:r>
      <w:r w:rsidRPr="00800298">
        <w:rPr>
          <w:rFonts w:ascii="Verdana" w:hAnsi="Verdana"/>
          <w:sz w:val="22"/>
          <w:szCs w:val="22"/>
        </w:rPr>
        <w:t xml:space="preserve">ella conoscenza storica, </w:t>
      </w:r>
      <w:r>
        <w:rPr>
          <w:rFonts w:ascii="Verdana" w:hAnsi="Verdana"/>
          <w:sz w:val="22"/>
          <w:szCs w:val="22"/>
        </w:rPr>
        <w:t xml:space="preserve">rivelando </w:t>
      </w:r>
      <w:r w:rsidRPr="00800298">
        <w:rPr>
          <w:rFonts w:ascii="Verdana" w:hAnsi="Verdana"/>
          <w:sz w:val="22"/>
          <w:szCs w:val="22"/>
        </w:rPr>
        <w:t>fili invisibili che collegano eventi completamente estranei</w:t>
      </w:r>
      <w:r>
        <w:rPr>
          <w:rFonts w:ascii="Verdana" w:hAnsi="Verdana"/>
          <w:sz w:val="22"/>
          <w:szCs w:val="22"/>
        </w:rPr>
        <w:t xml:space="preserve">. Alle otto tecniche miste fanno coerente riscontro </w:t>
      </w:r>
      <w:r w:rsidRPr="005316DD">
        <w:rPr>
          <w:rFonts w:ascii="Verdana" w:hAnsi="Verdana"/>
          <w:b/>
          <w:sz w:val="22"/>
          <w:szCs w:val="22"/>
        </w:rPr>
        <w:t>due</w:t>
      </w:r>
      <w:r>
        <w:rPr>
          <w:rFonts w:ascii="Verdana" w:hAnsi="Verdana"/>
          <w:sz w:val="22"/>
          <w:szCs w:val="22"/>
        </w:rPr>
        <w:t xml:space="preserve"> </w:t>
      </w:r>
      <w:r>
        <w:rPr>
          <w:rFonts w:ascii="Verdana" w:hAnsi="Verdana"/>
          <w:b/>
          <w:sz w:val="22"/>
          <w:szCs w:val="22"/>
        </w:rPr>
        <w:t>video</w:t>
      </w:r>
      <w:r>
        <w:rPr>
          <w:rFonts w:ascii="Verdana" w:hAnsi="Verdana"/>
          <w:sz w:val="22"/>
          <w:szCs w:val="22"/>
        </w:rPr>
        <w:t>: il primo testimonia l’incendio che distrusse lo studio dell’artista a Mosca nel 2016; il secondo,</w:t>
      </w:r>
      <w:r w:rsidRPr="00864B95">
        <w:rPr>
          <w:rFonts w:ascii="Verdana" w:hAnsi="Verdana"/>
          <w:b/>
          <w:sz w:val="22"/>
          <w:szCs w:val="22"/>
        </w:rPr>
        <w:t xml:space="preserve"> </w:t>
      </w:r>
      <w:r w:rsidRPr="00864B95">
        <w:rPr>
          <w:rFonts w:ascii="Verdana" w:hAnsi="Verdana"/>
          <w:b/>
          <w:i/>
          <w:sz w:val="22"/>
          <w:szCs w:val="22"/>
        </w:rPr>
        <w:t>Abiti bianchi</w:t>
      </w:r>
      <w:r>
        <w:rPr>
          <w:rFonts w:ascii="Verdana" w:hAnsi="Verdana"/>
          <w:sz w:val="22"/>
          <w:szCs w:val="22"/>
        </w:rPr>
        <w:t>, ricava il titolo da un’affermazione dell’</w:t>
      </w:r>
      <w:r>
        <w:rPr>
          <w:rFonts w:ascii="Verdana" w:hAnsi="Verdana"/>
          <w:i/>
          <w:sz w:val="22"/>
          <w:szCs w:val="22"/>
        </w:rPr>
        <w:t>Apocalisse</w:t>
      </w:r>
      <w:r>
        <w:rPr>
          <w:rFonts w:ascii="Verdana" w:hAnsi="Verdana"/>
          <w:sz w:val="22"/>
          <w:szCs w:val="22"/>
        </w:rPr>
        <w:t xml:space="preserve"> di </w:t>
      </w:r>
      <w:r w:rsidRPr="00800298">
        <w:rPr>
          <w:rFonts w:ascii="Verdana" w:hAnsi="Verdana"/>
          <w:sz w:val="22"/>
          <w:szCs w:val="22"/>
          <w:shd w:val="clear" w:color="auto" w:fill="FFFFFF"/>
        </w:rPr>
        <w:t xml:space="preserve">Giovanni </w:t>
      </w:r>
      <w:r>
        <w:rPr>
          <w:rFonts w:ascii="Verdana" w:hAnsi="Verdana"/>
          <w:sz w:val="22"/>
          <w:szCs w:val="22"/>
          <w:shd w:val="clear" w:color="auto" w:fill="FFFFFF"/>
        </w:rPr>
        <w:t>(«</w:t>
      </w:r>
      <w:r w:rsidRPr="00800298">
        <w:rPr>
          <w:rFonts w:ascii="Verdana" w:hAnsi="Verdana"/>
          <w:sz w:val="22"/>
          <w:szCs w:val="22"/>
          <w:shd w:val="clear" w:color="auto" w:fill="FFFFFF"/>
        </w:rPr>
        <w:t>Questi vestiti di bianco chi sono e da dove vengono? Sono quelli arrivano dalla Grande</w:t>
      </w:r>
      <w:r>
        <w:rPr>
          <w:rFonts w:ascii="Verdana" w:hAnsi="Verdana"/>
          <w:sz w:val="22"/>
          <w:szCs w:val="22"/>
          <w:shd w:val="clear" w:color="auto" w:fill="FFFFFF"/>
        </w:rPr>
        <w:t xml:space="preserve"> Tribolazione...»</w:t>
      </w:r>
      <w:r w:rsidRPr="00800298">
        <w:rPr>
          <w:rFonts w:ascii="Verdana" w:hAnsi="Verdana"/>
          <w:sz w:val="22"/>
          <w:szCs w:val="22"/>
          <w:shd w:val="clear" w:color="auto" w:fill="FFFFFF"/>
        </w:rPr>
        <w:t>)</w:t>
      </w:r>
      <w:r>
        <w:rPr>
          <w:rFonts w:ascii="Verdana" w:hAnsi="Verdana"/>
          <w:sz w:val="22"/>
          <w:szCs w:val="22"/>
          <w:shd w:val="clear" w:color="auto" w:fill="FFFFFF"/>
        </w:rPr>
        <w:t xml:space="preserve"> ed è </w:t>
      </w:r>
      <w:r w:rsidRPr="00800298">
        <w:rPr>
          <w:rFonts w:ascii="Verdana" w:hAnsi="Verdana"/>
          <w:sz w:val="22"/>
          <w:szCs w:val="22"/>
          <w:shd w:val="clear" w:color="auto" w:fill="FFFFFF"/>
        </w:rPr>
        <w:t xml:space="preserve">dedicato agli scienziati uccisi </w:t>
      </w:r>
      <w:r>
        <w:rPr>
          <w:rFonts w:ascii="Verdana" w:hAnsi="Verdana"/>
          <w:sz w:val="22"/>
          <w:szCs w:val="22"/>
          <w:shd w:val="clear" w:color="auto" w:fill="FFFFFF"/>
        </w:rPr>
        <w:t>durante gli anni della dittatura staliniana</w:t>
      </w:r>
      <w:r w:rsidRPr="00800298">
        <w:rPr>
          <w:rFonts w:ascii="Verdana" w:hAnsi="Verdana"/>
          <w:sz w:val="22"/>
          <w:szCs w:val="22"/>
          <w:shd w:val="clear" w:color="auto" w:fill="FFFFFF"/>
        </w:rPr>
        <w:t>.</w:t>
      </w:r>
    </w:p>
    <w:p w14:paraId="1D507627" w14:textId="30F17D70" w:rsidR="009E79CB" w:rsidRPr="00453E49" w:rsidRDefault="00A42BA4" w:rsidP="00453E49">
      <w:pPr>
        <w:widowControl w:val="0"/>
        <w:autoSpaceDE w:val="0"/>
        <w:autoSpaceDN w:val="0"/>
        <w:adjustRightInd w:val="0"/>
        <w:ind w:left="284" w:right="276" w:firstLine="142"/>
        <w:jc w:val="both"/>
        <w:rPr>
          <w:rFonts w:ascii="Verdana" w:hAnsi="Verdana"/>
          <w:sz w:val="22"/>
          <w:szCs w:val="22"/>
        </w:rPr>
      </w:pPr>
      <w:r>
        <w:rPr>
          <w:rFonts w:ascii="Verdana" w:eastAsia="Times New Roman" w:hAnsi="Verdana" w:cs="Times New Roman"/>
          <w:color w:val="000000"/>
          <w:sz w:val="22"/>
          <w:szCs w:val="22"/>
          <w:shd w:val="clear" w:color="auto" w:fill="FFFFFF"/>
          <w:lang w:eastAsia="it-IT"/>
        </w:rPr>
        <w:t xml:space="preserve">Nell’ultimo tratto della mostra </w:t>
      </w:r>
      <w:r>
        <w:rPr>
          <w:rFonts w:ascii="Verdana" w:hAnsi="Verdana"/>
          <w:sz w:val="22"/>
          <w:szCs w:val="22"/>
          <w:shd w:val="clear" w:color="auto" w:fill="FFFFFF"/>
        </w:rPr>
        <w:t>l</w:t>
      </w:r>
      <w:r>
        <w:rPr>
          <w:rFonts w:ascii="Verdana" w:hAnsi="Verdana"/>
          <w:sz w:val="22"/>
          <w:szCs w:val="22"/>
        </w:rPr>
        <w:t xml:space="preserve">e immagini vegetali sin qui metaforicamente rappresentate </w:t>
      </w:r>
      <w:r w:rsidR="00453E49">
        <w:rPr>
          <w:rFonts w:ascii="Verdana" w:hAnsi="Verdana"/>
          <w:sz w:val="22"/>
          <w:szCs w:val="22"/>
        </w:rPr>
        <w:t>sono</w:t>
      </w:r>
      <w:r>
        <w:rPr>
          <w:rFonts w:ascii="Verdana" w:hAnsi="Verdana"/>
          <w:sz w:val="22"/>
          <w:szCs w:val="22"/>
        </w:rPr>
        <w:t xml:space="preserve"> incorporate in un’installazione: si tratta di materassi appartenuti a profughi e migranti, che </w:t>
      </w:r>
      <w:r w:rsidRPr="00C51B9A">
        <w:rPr>
          <w:rFonts w:ascii="Verdana" w:hAnsi="Verdana" w:cs="Helvetica Neue"/>
          <w:sz w:val="22"/>
          <w:szCs w:val="22"/>
        </w:rPr>
        <w:t>Kishchenko</w:t>
      </w:r>
      <w:r>
        <w:rPr>
          <w:rFonts w:ascii="Verdana" w:hAnsi="Verdana" w:cs="Helvetica Neue"/>
          <w:sz w:val="22"/>
          <w:szCs w:val="22"/>
        </w:rPr>
        <w:t xml:space="preserve"> ha </w:t>
      </w:r>
      <w:r>
        <w:rPr>
          <w:rFonts w:ascii="Verdana" w:hAnsi="Verdana"/>
          <w:sz w:val="22"/>
          <w:szCs w:val="22"/>
        </w:rPr>
        <w:t xml:space="preserve">rinvenuto </w:t>
      </w:r>
      <w:r>
        <w:rPr>
          <w:rFonts w:ascii="Verdana" w:hAnsi="Verdana" w:cs="Helvetica Neue"/>
          <w:sz w:val="22"/>
          <w:szCs w:val="22"/>
        </w:rPr>
        <w:t xml:space="preserve">nell’area di Malamocco, dove l’artista ha trovato rifugio e residenza. Con un puntuale rinvio alla tecnica di stampa </w:t>
      </w:r>
      <w:r>
        <w:rPr>
          <w:rFonts w:ascii="Verdana" w:hAnsi="Verdana"/>
          <w:sz w:val="22"/>
          <w:szCs w:val="22"/>
        </w:rPr>
        <w:t>giapponese</w:t>
      </w:r>
      <w:r w:rsidRPr="00800298">
        <w:rPr>
          <w:rFonts w:ascii="Verdana" w:hAnsi="Verdana"/>
          <w:sz w:val="22"/>
          <w:szCs w:val="22"/>
        </w:rPr>
        <w:t xml:space="preserve"> Gyotaku</w:t>
      </w:r>
      <w:r>
        <w:rPr>
          <w:rFonts w:ascii="Verdana" w:hAnsi="Verdana"/>
          <w:sz w:val="22"/>
          <w:szCs w:val="22"/>
        </w:rPr>
        <w:t xml:space="preserve">, in una prospettiva di estetica “piatta”, essi </w:t>
      </w:r>
      <w:r>
        <w:rPr>
          <w:rFonts w:ascii="Verdana" w:hAnsi="Verdana" w:cs="Helvetica Neue"/>
          <w:sz w:val="22"/>
          <w:szCs w:val="22"/>
        </w:rPr>
        <w:t xml:space="preserve">diventano </w:t>
      </w:r>
      <w:r>
        <w:rPr>
          <w:rFonts w:ascii="Verdana" w:hAnsi="Verdana"/>
          <w:sz w:val="22"/>
          <w:szCs w:val="22"/>
        </w:rPr>
        <w:t>le</w:t>
      </w:r>
      <w:r w:rsidRPr="00800298">
        <w:rPr>
          <w:rFonts w:ascii="Verdana" w:hAnsi="Verdana"/>
          <w:sz w:val="22"/>
          <w:szCs w:val="22"/>
        </w:rPr>
        <w:t xml:space="preserve"> </w:t>
      </w:r>
      <w:r w:rsidRPr="00800298">
        <w:rPr>
          <w:rFonts w:ascii="Verdana" w:hAnsi="Verdana"/>
          <w:color w:val="000000"/>
          <w:sz w:val="22"/>
          <w:szCs w:val="22"/>
        </w:rPr>
        <w:t xml:space="preserve">proiezioni del mondo interiore e </w:t>
      </w:r>
      <w:r>
        <w:rPr>
          <w:rFonts w:ascii="Verdana" w:hAnsi="Verdana"/>
          <w:color w:val="000000"/>
          <w:sz w:val="22"/>
          <w:szCs w:val="22"/>
        </w:rPr>
        <w:t>di</w:t>
      </w:r>
      <w:r w:rsidRPr="00800298">
        <w:rPr>
          <w:rFonts w:ascii="Verdana" w:hAnsi="Verdana"/>
          <w:color w:val="000000"/>
          <w:sz w:val="22"/>
          <w:szCs w:val="22"/>
        </w:rPr>
        <w:t xml:space="preserve"> </w:t>
      </w:r>
      <w:r>
        <w:rPr>
          <w:rFonts w:ascii="Verdana" w:hAnsi="Verdana"/>
          <w:color w:val="000000"/>
          <w:sz w:val="22"/>
          <w:szCs w:val="22"/>
        </w:rPr>
        <w:t>tragedie</w:t>
      </w:r>
      <w:r w:rsidRPr="00800298">
        <w:rPr>
          <w:rFonts w:ascii="Verdana" w:hAnsi="Verdana"/>
          <w:color w:val="000000"/>
          <w:sz w:val="22"/>
          <w:szCs w:val="22"/>
        </w:rPr>
        <w:t xml:space="preserve"> personal</w:t>
      </w:r>
      <w:r>
        <w:rPr>
          <w:rFonts w:ascii="Verdana" w:hAnsi="Verdana"/>
          <w:color w:val="000000"/>
          <w:sz w:val="22"/>
          <w:szCs w:val="22"/>
        </w:rPr>
        <w:t>i</w:t>
      </w:r>
      <w:r>
        <w:rPr>
          <w:rFonts w:ascii="Verdana" w:hAnsi="Verdana"/>
          <w:sz w:val="22"/>
          <w:szCs w:val="22"/>
          <w:shd w:val="clear" w:color="auto" w:fill="FFFFFF"/>
        </w:rPr>
        <w:t xml:space="preserve">, </w:t>
      </w:r>
      <w:r w:rsidRPr="00800298">
        <w:rPr>
          <w:rFonts w:ascii="Verdana" w:hAnsi="Verdana"/>
          <w:color w:val="000000"/>
          <w:sz w:val="22"/>
          <w:szCs w:val="22"/>
        </w:rPr>
        <w:t>storie di persone senza volto</w:t>
      </w:r>
      <w:r>
        <w:rPr>
          <w:rFonts w:ascii="Verdana" w:hAnsi="Verdana"/>
          <w:color w:val="000000"/>
          <w:sz w:val="22"/>
          <w:szCs w:val="22"/>
        </w:rPr>
        <w:t>.</w:t>
      </w:r>
      <w:r>
        <w:rPr>
          <w:rFonts w:ascii="Verdana" w:hAnsi="Verdana"/>
          <w:sz w:val="22"/>
          <w:szCs w:val="22"/>
          <w:shd w:val="clear" w:color="auto" w:fill="FFFFFF"/>
        </w:rPr>
        <w:t xml:space="preserve"> </w:t>
      </w:r>
      <w:r w:rsidRPr="00800298">
        <w:rPr>
          <w:rFonts w:ascii="Verdana" w:hAnsi="Verdana"/>
          <w:color w:val="000000"/>
          <w:sz w:val="22"/>
          <w:szCs w:val="22"/>
          <w:shd w:val="clear" w:color="auto" w:fill="FFFFFF"/>
        </w:rPr>
        <w:t>I rifugiati</w:t>
      </w:r>
      <w:r>
        <w:rPr>
          <w:rFonts w:ascii="Verdana" w:hAnsi="Verdana"/>
          <w:color w:val="000000"/>
          <w:sz w:val="22"/>
          <w:szCs w:val="22"/>
          <w:shd w:val="clear" w:color="auto" w:fill="FFFFFF"/>
        </w:rPr>
        <w:t xml:space="preserve">, sostiene l’artista, </w:t>
      </w:r>
      <w:r w:rsidRPr="00800298">
        <w:rPr>
          <w:rFonts w:ascii="Verdana" w:hAnsi="Verdana"/>
          <w:color w:val="000000"/>
          <w:sz w:val="22"/>
          <w:szCs w:val="22"/>
          <w:shd w:val="clear" w:color="auto" w:fill="FFFFFF"/>
        </w:rPr>
        <w:t xml:space="preserve">sono senza volto, </w:t>
      </w:r>
      <w:r>
        <w:rPr>
          <w:rFonts w:ascii="Verdana" w:hAnsi="Verdana"/>
          <w:color w:val="000000"/>
          <w:sz w:val="22"/>
          <w:szCs w:val="22"/>
          <w:shd w:val="clear" w:color="auto" w:fill="FFFFFF"/>
        </w:rPr>
        <w:t>così come</w:t>
      </w:r>
      <w:r w:rsidRPr="00800298">
        <w:rPr>
          <w:rFonts w:ascii="Verdana" w:hAnsi="Verdana"/>
          <w:color w:val="000000"/>
          <w:sz w:val="22"/>
          <w:szCs w:val="22"/>
          <w:shd w:val="clear" w:color="auto" w:fill="FFFFFF"/>
        </w:rPr>
        <w:t xml:space="preserve"> le piante ci sembrano prive </w:t>
      </w:r>
      <w:r>
        <w:rPr>
          <w:rFonts w:ascii="Verdana" w:hAnsi="Verdana"/>
          <w:color w:val="000000"/>
          <w:sz w:val="22"/>
          <w:szCs w:val="22"/>
          <w:shd w:val="clear" w:color="auto" w:fill="FFFFFF"/>
        </w:rPr>
        <w:t>di intenzione e libero arbitrio, dato che</w:t>
      </w:r>
      <w:r w:rsidRPr="00800298">
        <w:rPr>
          <w:rFonts w:ascii="Verdana" w:hAnsi="Verdana"/>
          <w:color w:val="000000"/>
          <w:sz w:val="22"/>
          <w:szCs w:val="22"/>
          <w:shd w:val="clear" w:color="auto" w:fill="FFFFFF"/>
        </w:rPr>
        <w:t xml:space="preserve"> una lunga tradizione della metafisica occidentale le colloca in fondo alla catena dell’</w:t>
      </w:r>
      <w:r w:rsidR="00453E49">
        <w:rPr>
          <w:rFonts w:ascii="Verdana" w:hAnsi="Verdana"/>
          <w:color w:val="000000"/>
          <w:sz w:val="22"/>
          <w:szCs w:val="22"/>
          <w:shd w:val="clear" w:color="auto" w:fill="FFFFFF"/>
        </w:rPr>
        <w:t>essere</w:t>
      </w:r>
      <w:r w:rsidRPr="00800298">
        <w:rPr>
          <w:rFonts w:ascii="Verdana" w:hAnsi="Verdana"/>
          <w:color w:val="000000"/>
          <w:sz w:val="22"/>
          <w:szCs w:val="22"/>
          <w:shd w:val="clear" w:color="auto" w:fill="FFFFFF"/>
        </w:rPr>
        <w:t xml:space="preserve">. </w:t>
      </w:r>
      <w:r>
        <w:rPr>
          <w:rFonts w:ascii="Verdana" w:hAnsi="Verdana"/>
          <w:color w:val="000000"/>
          <w:sz w:val="22"/>
          <w:szCs w:val="22"/>
          <w:shd w:val="clear" w:color="auto" w:fill="FFFFFF"/>
        </w:rPr>
        <w:t xml:space="preserve">Due materassi sono collocati dietro lo schermo del video </w:t>
      </w:r>
      <w:r w:rsidRPr="00864B95">
        <w:rPr>
          <w:rFonts w:ascii="Verdana" w:hAnsi="Verdana"/>
          <w:b/>
          <w:bCs/>
          <w:i/>
          <w:sz w:val="22"/>
          <w:szCs w:val="22"/>
        </w:rPr>
        <w:t>Bunker</w:t>
      </w:r>
      <w:r w:rsidRPr="00864B95">
        <w:rPr>
          <w:rFonts w:ascii="Verdana" w:hAnsi="Verdana"/>
          <w:bCs/>
          <w:sz w:val="22"/>
          <w:szCs w:val="22"/>
        </w:rPr>
        <w:t>,</w:t>
      </w:r>
      <w:r>
        <w:rPr>
          <w:rFonts w:ascii="Verdana" w:hAnsi="Verdana"/>
          <w:b/>
          <w:bCs/>
          <w:sz w:val="22"/>
          <w:szCs w:val="22"/>
        </w:rPr>
        <w:t xml:space="preserve"> </w:t>
      </w:r>
      <w:r>
        <w:rPr>
          <w:rFonts w:ascii="Verdana" w:hAnsi="Verdana"/>
          <w:sz w:val="22"/>
          <w:szCs w:val="22"/>
        </w:rPr>
        <w:t xml:space="preserve">sulle </w:t>
      </w:r>
      <w:r w:rsidRPr="00800298">
        <w:rPr>
          <w:rFonts w:ascii="Verdana" w:hAnsi="Verdana"/>
          <w:sz w:val="22"/>
          <w:szCs w:val="22"/>
        </w:rPr>
        <w:t xml:space="preserve">fortificazioni </w:t>
      </w:r>
      <w:r>
        <w:rPr>
          <w:rFonts w:ascii="Verdana" w:hAnsi="Verdana"/>
          <w:sz w:val="22"/>
          <w:szCs w:val="22"/>
        </w:rPr>
        <w:t xml:space="preserve">del Lido e di Pellestrina </w:t>
      </w:r>
      <w:r w:rsidRPr="00800298">
        <w:rPr>
          <w:rFonts w:ascii="Verdana" w:hAnsi="Verdana"/>
          <w:sz w:val="22"/>
          <w:szCs w:val="22"/>
        </w:rPr>
        <w:t xml:space="preserve">abbandonate </w:t>
      </w:r>
      <w:r>
        <w:rPr>
          <w:rFonts w:ascii="Verdana" w:hAnsi="Verdana"/>
          <w:sz w:val="22"/>
          <w:szCs w:val="22"/>
        </w:rPr>
        <w:t xml:space="preserve">dopo la Seconda Guerra Mondiale </w:t>
      </w:r>
      <w:r w:rsidR="00453E49">
        <w:rPr>
          <w:rFonts w:ascii="Verdana" w:hAnsi="Verdana"/>
          <w:sz w:val="22"/>
          <w:szCs w:val="22"/>
        </w:rPr>
        <w:t>che esplicitamente</w:t>
      </w:r>
      <w:r>
        <w:rPr>
          <w:rFonts w:ascii="Verdana" w:hAnsi="Verdana"/>
          <w:sz w:val="22"/>
          <w:szCs w:val="22"/>
        </w:rPr>
        <w:t xml:space="preserve"> ci invitano a riflettere </w:t>
      </w:r>
      <w:r w:rsidRPr="00800298">
        <w:rPr>
          <w:rFonts w:ascii="Verdana" w:hAnsi="Verdana"/>
          <w:sz w:val="22"/>
          <w:szCs w:val="22"/>
        </w:rPr>
        <w:t>sulla terribile</w:t>
      </w:r>
      <w:r>
        <w:rPr>
          <w:rFonts w:ascii="Verdana" w:hAnsi="Verdana"/>
          <w:sz w:val="22"/>
          <w:szCs w:val="22"/>
        </w:rPr>
        <w:t xml:space="preserve"> e</w:t>
      </w:r>
      <w:r w:rsidRPr="00800298">
        <w:rPr>
          <w:rFonts w:ascii="Verdana" w:hAnsi="Verdana"/>
          <w:sz w:val="22"/>
          <w:szCs w:val="22"/>
        </w:rPr>
        <w:t xml:space="preserve"> inevitabile vicinanza della guerra.</w:t>
      </w:r>
      <w:r>
        <w:rPr>
          <w:rFonts w:ascii="Verdana" w:hAnsi="Verdana"/>
          <w:sz w:val="22"/>
          <w:szCs w:val="22"/>
        </w:rPr>
        <w:t xml:space="preserve"> Un altro materasso compare all’inizio del percorso, come epigrafe riassuntiva dell’intero percorso.</w:t>
      </w:r>
      <w:bookmarkStart w:id="0" w:name="_GoBack"/>
      <w:bookmarkEnd w:id="0"/>
    </w:p>
    <w:p w14:paraId="5CA8569A" w14:textId="4AA8FD59" w:rsidR="005F6EAF" w:rsidRPr="00A42BA4" w:rsidRDefault="00EA24A9" w:rsidP="00A42BA4">
      <w:pPr>
        <w:ind w:left="284" w:right="276" w:firstLine="142"/>
        <w:jc w:val="both"/>
        <w:rPr>
          <w:rFonts w:ascii="Verdana" w:hAnsi="Verdana"/>
          <w:color w:val="000000" w:themeColor="text1"/>
          <w:sz w:val="22"/>
          <w:szCs w:val="22"/>
          <w:shd w:val="clear" w:color="auto" w:fill="FFFFFF"/>
        </w:rPr>
      </w:pPr>
      <w:r w:rsidRPr="005371F1">
        <w:rPr>
          <w:rFonts w:ascii="Verdana" w:hAnsi="Verdana"/>
          <w:sz w:val="22"/>
          <w:szCs w:val="22"/>
        </w:rPr>
        <w:t xml:space="preserve"> </w:t>
      </w:r>
    </w:p>
    <w:sectPr w:rsidR="005F6EAF" w:rsidRPr="00A42BA4" w:rsidSect="002475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65B94"/>
    <w:multiLevelType w:val="multilevel"/>
    <w:tmpl w:val="FB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A9"/>
    <w:rsid w:val="00027443"/>
    <w:rsid w:val="000D254F"/>
    <w:rsid w:val="00136C59"/>
    <w:rsid w:val="001C4E41"/>
    <w:rsid w:val="001E092D"/>
    <w:rsid w:val="002475CC"/>
    <w:rsid w:val="00256A3D"/>
    <w:rsid w:val="002C10B2"/>
    <w:rsid w:val="00453E49"/>
    <w:rsid w:val="004D6751"/>
    <w:rsid w:val="005371F1"/>
    <w:rsid w:val="00537A40"/>
    <w:rsid w:val="00620E3D"/>
    <w:rsid w:val="0063176D"/>
    <w:rsid w:val="00872252"/>
    <w:rsid w:val="008D7850"/>
    <w:rsid w:val="009529A0"/>
    <w:rsid w:val="00995DF0"/>
    <w:rsid w:val="009E79CB"/>
    <w:rsid w:val="00A42BA4"/>
    <w:rsid w:val="00A741C0"/>
    <w:rsid w:val="00AE6E12"/>
    <w:rsid w:val="00B70BCE"/>
    <w:rsid w:val="00B92A33"/>
    <w:rsid w:val="00BD6CAA"/>
    <w:rsid w:val="00C05392"/>
    <w:rsid w:val="00C05BE5"/>
    <w:rsid w:val="00D0758F"/>
    <w:rsid w:val="00D221F3"/>
    <w:rsid w:val="00DA0899"/>
    <w:rsid w:val="00E40AA7"/>
    <w:rsid w:val="00E92155"/>
    <w:rsid w:val="00EA24A9"/>
    <w:rsid w:val="00F71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D7403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A24A9"/>
  </w:style>
  <w:style w:type="paragraph" w:styleId="Titolo3">
    <w:name w:val="heading 3"/>
    <w:basedOn w:val="Normale"/>
    <w:link w:val="Titolo3Carattere"/>
    <w:uiPriority w:val="9"/>
    <w:qFormat/>
    <w:rsid w:val="005371F1"/>
    <w:pPr>
      <w:spacing w:before="100" w:beforeAutospacing="1" w:after="100" w:afterAutospacing="1"/>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20E3D"/>
    <w:rPr>
      <w:rFonts w:ascii="Times New Roman" w:hAnsi="Times New Roman" w:cs="Times New Roman"/>
      <w:lang w:val="ru-RU" w:eastAsia="ru-RU"/>
    </w:rPr>
  </w:style>
  <w:style w:type="character" w:customStyle="1" w:styleId="Titolo3Carattere">
    <w:name w:val="Titolo 3 Carattere"/>
    <w:basedOn w:val="Carpredefinitoparagrafo"/>
    <w:link w:val="Titolo3"/>
    <w:uiPriority w:val="9"/>
    <w:rsid w:val="005371F1"/>
    <w:rPr>
      <w:rFonts w:ascii="Times New Roman" w:hAnsi="Times New Roman" w:cs="Times New Roman"/>
      <w:b/>
      <w:bCs/>
      <w:sz w:val="27"/>
      <w:szCs w:val="27"/>
      <w:lang w:eastAsia="it-IT"/>
    </w:rPr>
  </w:style>
  <w:style w:type="paragraph" w:customStyle="1" w:styleId="bodytext">
    <w:name w:val="bodytext"/>
    <w:basedOn w:val="Normale"/>
    <w:rsid w:val="005371F1"/>
    <w:pPr>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224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1246</Words>
  <Characters>7306</Characters>
  <Application>Microsoft Macintosh Word</Application>
  <DocSecurity>0</DocSecurity>
  <Lines>119</Lines>
  <Paragraphs>16</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vt:lpstr>
      <vt:lpstr>        Tra infinite altre conseguenze, la guerra tra Russia e Ucraina ha determinato an</vt:lpstr>
    </vt:vector>
  </TitlesOfParts>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Barbieri</dc:creator>
  <cp:keywords/>
  <dc:description/>
  <cp:lastModifiedBy>Giuseppe Barbieri</cp:lastModifiedBy>
  <cp:revision>8</cp:revision>
  <dcterms:created xsi:type="dcterms:W3CDTF">2023-09-06T09:23:00Z</dcterms:created>
  <dcterms:modified xsi:type="dcterms:W3CDTF">2023-09-06T10:26:00Z</dcterms:modified>
</cp:coreProperties>
</file>